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80"/>
        <w:gridCol w:w="5280"/>
        <w:gridCol w:w="3828"/>
      </w:tblGrid>
      <w:tr w:rsidR="00D372E2" w:rsidRPr="00D372E2" w:rsidTr="00057039">
        <w:trPr>
          <w:trHeight w:val="498"/>
        </w:trPr>
        <w:tc>
          <w:tcPr>
            <w:tcW w:w="14688" w:type="dxa"/>
            <w:gridSpan w:val="3"/>
          </w:tcPr>
          <w:p w:rsidR="00D372E2" w:rsidRDefault="00D51E9E" w:rsidP="00F1256B">
            <w:pPr>
              <w:autoSpaceDE w:val="0"/>
              <w:autoSpaceDN w:val="0"/>
              <w:adjustRightInd w:val="0"/>
              <w:jc w:val="center"/>
              <w:rPr>
                <w:rFonts w:asciiTheme="minorHAnsi" w:hAnsiTheme="minorHAnsi" w:cstheme="minorHAnsi"/>
                <w:b/>
                <w:bCs/>
                <w:sz w:val="28"/>
                <w:szCs w:val="28"/>
              </w:rPr>
            </w:pPr>
            <w:bookmarkStart w:id="0" w:name="_GoBack"/>
            <w:bookmarkEnd w:id="0"/>
            <w:r>
              <w:rPr>
                <w:rFonts w:asciiTheme="minorHAnsi" w:hAnsiTheme="minorHAnsi" w:cstheme="minorHAnsi"/>
                <w:b/>
                <w:bCs/>
                <w:sz w:val="28"/>
                <w:szCs w:val="28"/>
              </w:rPr>
              <w:t xml:space="preserve">  </w:t>
            </w:r>
            <w:r w:rsidR="00F62944">
              <w:rPr>
                <w:rFonts w:asciiTheme="minorHAnsi" w:hAnsiTheme="minorHAnsi" w:cstheme="minorHAnsi"/>
                <w:b/>
                <w:bCs/>
                <w:sz w:val="28"/>
                <w:szCs w:val="28"/>
              </w:rPr>
              <w:t xml:space="preserve"> </w:t>
            </w:r>
            <w:r w:rsidR="00E075C5" w:rsidRPr="00E075C5">
              <w:rPr>
                <w:rFonts w:asciiTheme="minorHAnsi" w:hAnsiTheme="minorHAnsi" w:cstheme="minorHAnsi"/>
                <w:b/>
                <w:bCs/>
                <w:sz w:val="28"/>
                <w:szCs w:val="28"/>
              </w:rPr>
              <w:t xml:space="preserve">MOTIONS </w:t>
            </w:r>
            <w:r w:rsidR="00D372E2" w:rsidRPr="00E075C5">
              <w:rPr>
                <w:rFonts w:asciiTheme="minorHAnsi" w:hAnsiTheme="minorHAnsi" w:cstheme="minorHAnsi"/>
                <w:b/>
                <w:bCs/>
                <w:sz w:val="28"/>
                <w:szCs w:val="28"/>
              </w:rPr>
              <w:t xml:space="preserve">PASSED BY THE </w:t>
            </w:r>
            <w:r w:rsidR="00F1256B" w:rsidRPr="00E075C5">
              <w:rPr>
                <w:rFonts w:asciiTheme="minorHAnsi" w:hAnsiTheme="minorHAnsi" w:cstheme="minorHAnsi"/>
                <w:b/>
                <w:bCs/>
                <w:sz w:val="28"/>
                <w:szCs w:val="28"/>
              </w:rPr>
              <w:t>MCA BOARD OF DIRECTORS ON</w:t>
            </w:r>
            <w:r w:rsidR="00D372E2" w:rsidRPr="00E075C5">
              <w:rPr>
                <w:rFonts w:asciiTheme="minorHAnsi" w:hAnsiTheme="minorHAnsi" w:cstheme="minorHAnsi"/>
                <w:b/>
                <w:bCs/>
                <w:sz w:val="28"/>
                <w:szCs w:val="28"/>
              </w:rPr>
              <w:t xml:space="preserve"> </w:t>
            </w:r>
            <w:r w:rsidR="00D67EA9" w:rsidRPr="00E075C5">
              <w:rPr>
                <w:rFonts w:asciiTheme="minorHAnsi" w:hAnsiTheme="minorHAnsi" w:cstheme="minorHAnsi"/>
                <w:b/>
                <w:bCs/>
                <w:sz w:val="28"/>
                <w:szCs w:val="28"/>
              </w:rPr>
              <w:t xml:space="preserve">September </w:t>
            </w:r>
            <w:r w:rsidR="00075353">
              <w:rPr>
                <w:rFonts w:asciiTheme="minorHAnsi" w:hAnsiTheme="minorHAnsi" w:cstheme="minorHAnsi"/>
                <w:b/>
                <w:bCs/>
                <w:sz w:val="28"/>
                <w:szCs w:val="28"/>
              </w:rPr>
              <w:t>15</w:t>
            </w:r>
            <w:r w:rsidR="00D67EA9" w:rsidRPr="00E075C5">
              <w:rPr>
                <w:rFonts w:asciiTheme="minorHAnsi" w:hAnsiTheme="minorHAnsi" w:cstheme="minorHAnsi"/>
                <w:b/>
                <w:bCs/>
                <w:sz w:val="28"/>
                <w:szCs w:val="28"/>
              </w:rPr>
              <w:t>, 201</w:t>
            </w:r>
            <w:r w:rsidR="003D7BF1">
              <w:rPr>
                <w:rFonts w:asciiTheme="minorHAnsi" w:hAnsiTheme="minorHAnsi" w:cstheme="minorHAnsi"/>
                <w:b/>
                <w:bCs/>
                <w:sz w:val="28"/>
                <w:szCs w:val="28"/>
              </w:rPr>
              <w:t>5</w:t>
            </w:r>
          </w:p>
          <w:p w:rsidR="00D372E2" w:rsidRPr="00F1256B" w:rsidRDefault="00D372E2" w:rsidP="005E2890">
            <w:pPr>
              <w:autoSpaceDE w:val="0"/>
              <w:autoSpaceDN w:val="0"/>
              <w:adjustRightInd w:val="0"/>
              <w:jc w:val="center"/>
              <w:rPr>
                <w:rFonts w:asciiTheme="minorHAnsi" w:hAnsiTheme="minorHAnsi" w:cstheme="minorHAnsi"/>
                <w:b/>
                <w:bCs/>
              </w:rPr>
            </w:pPr>
          </w:p>
        </w:tc>
      </w:tr>
      <w:tr w:rsidR="00850EC0" w:rsidRPr="00D372E2" w:rsidTr="00057039">
        <w:tc>
          <w:tcPr>
            <w:tcW w:w="5580" w:type="dxa"/>
            <w:vAlign w:val="center"/>
          </w:tcPr>
          <w:p w:rsidR="00D372E2" w:rsidRPr="00E075C5" w:rsidRDefault="00D372E2" w:rsidP="006849A1">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EXISTING </w:t>
            </w:r>
            <w:r w:rsidR="001470DE">
              <w:rPr>
                <w:rFonts w:asciiTheme="minorHAnsi" w:hAnsiTheme="minorHAnsi" w:cstheme="minorHAnsi"/>
                <w:b/>
                <w:sz w:val="28"/>
                <w:szCs w:val="28"/>
              </w:rPr>
              <w:t>MCA CONSTITUTION</w:t>
            </w:r>
          </w:p>
        </w:tc>
        <w:tc>
          <w:tcPr>
            <w:tcW w:w="5280" w:type="dxa"/>
            <w:vAlign w:val="center"/>
          </w:tcPr>
          <w:p w:rsidR="00E075C5" w:rsidRPr="006849A1" w:rsidRDefault="00D372E2" w:rsidP="006849A1">
            <w:pPr>
              <w:spacing w:before="240" w:after="240"/>
              <w:rPr>
                <w:rFonts w:asciiTheme="minorHAnsi" w:hAnsiTheme="minorHAnsi" w:cstheme="minorHAnsi"/>
                <w:b/>
                <w:sz w:val="28"/>
                <w:szCs w:val="28"/>
              </w:rPr>
            </w:pPr>
            <w:r w:rsidRPr="00E075C5">
              <w:rPr>
                <w:rFonts w:asciiTheme="minorHAnsi" w:hAnsiTheme="minorHAnsi" w:cstheme="minorHAnsi"/>
                <w:b/>
                <w:sz w:val="28"/>
                <w:szCs w:val="28"/>
              </w:rPr>
              <w:t>PROPOSED AMENDMENT</w:t>
            </w:r>
          </w:p>
        </w:tc>
        <w:tc>
          <w:tcPr>
            <w:tcW w:w="3828" w:type="dxa"/>
            <w:vAlign w:val="center"/>
          </w:tcPr>
          <w:p w:rsidR="00D372E2" w:rsidRPr="00E075C5" w:rsidRDefault="00D372E2" w:rsidP="006849A1">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EXPLANATION </w:t>
            </w:r>
          </w:p>
        </w:tc>
      </w:tr>
      <w:tr w:rsidR="00850EC0" w:rsidRPr="00D372E2" w:rsidTr="00057039">
        <w:tc>
          <w:tcPr>
            <w:tcW w:w="5580" w:type="dxa"/>
          </w:tcPr>
          <w:p w:rsidR="00D372E2" w:rsidRPr="00E075C5" w:rsidRDefault="00F1256B" w:rsidP="003D7BF1">
            <w:pPr>
              <w:autoSpaceDE w:val="0"/>
              <w:autoSpaceDN w:val="0"/>
              <w:adjustRightInd w:val="0"/>
              <w:spacing w:before="240" w:after="240"/>
              <w:rPr>
                <w:rFonts w:asciiTheme="minorHAnsi" w:hAnsiTheme="minorHAnsi" w:cstheme="minorHAnsi"/>
                <w:b/>
                <w:bCs/>
                <w:highlight w:val="green"/>
              </w:rPr>
            </w:pPr>
            <w:r w:rsidRPr="00E075C5">
              <w:rPr>
                <w:rFonts w:asciiTheme="minorHAnsi" w:hAnsiTheme="minorHAnsi" w:cstheme="minorHAnsi"/>
                <w:b/>
                <w:bCs/>
                <w:highlight w:val="green"/>
              </w:rPr>
              <w:t>Motion #1/201</w:t>
            </w:r>
            <w:r w:rsidR="003D7BF1">
              <w:rPr>
                <w:rFonts w:asciiTheme="minorHAnsi" w:hAnsiTheme="minorHAnsi" w:cstheme="minorHAnsi"/>
                <w:b/>
                <w:bCs/>
                <w:highlight w:val="green"/>
              </w:rPr>
              <w:t>5</w:t>
            </w:r>
            <w:r w:rsidR="00042411" w:rsidRPr="00E075C5">
              <w:rPr>
                <w:rFonts w:asciiTheme="minorHAnsi" w:hAnsiTheme="minorHAnsi" w:cstheme="minorHAnsi"/>
                <w:b/>
                <w:bCs/>
                <w:highlight w:val="green"/>
              </w:rPr>
              <w:t xml:space="preserve"> </w:t>
            </w:r>
            <w:r w:rsidR="003D7BF1">
              <w:rPr>
                <w:rFonts w:asciiTheme="minorHAnsi" w:hAnsiTheme="minorHAnsi" w:cstheme="minorHAnsi"/>
                <w:b/>
                <w:bCs/>
                <w:highlight w:val="green"/>
              </w:rPr>
              <w:t>–</w:t>
            </w:r>
            <w:r w:rsidR="00042411" w:rsidRPr="00E075C5">
              <w:rPr>
                <w:rFonts w:asciiTheme="minorHAnsi" w:hAnsiTheme="minorHAnsi" w:cstheme="minorHAnsi"/>
                <w:b/>
                <w:bCs/>
                <w:highlight w:val="green"/>
              </w:rPr>
              <w:t xml:space="preserve"> </w:t>
            </w:r>
            <w:r w:rsidR="003D7BF1">
              <w:rPr>
                <w:rFonts w:asciiTheme="minorHAnsi" w:hAnsiTheme="minorHAnsi" w:cstheme="minorHAnsi"/>
                <w:b/>
                <w:bCs/>
                <w:highlight w:val="green"/>
              </w:rPr>
              <w:t xml:space="preserve">Statement of </w:t>
            </w:r>
            <w:r w:rsidR="00042411" w:rsidRPr="00E075C5">
              <w:rPr>
                <w:rFonts w:asciiTheme="minorHAnsi" w:hAnsiTheme="minorHAnsi" w:cstheme="minorHAnsi"/>
                <w:b/>
                <w:bCs/>
                <w:highlight w:val="green"/>
              </w:rPr>
              <w:t>Purpose</w:t>
            </w:r>
          </w:p>
        </w:tc>
        <w:tc>
          <w:tcPr>
            <w:tcW w:w="5280" w:type="dxa"/>
          </w:tcPr>
          <w:p w:rsidR="00D67EA9" w:rsidRDefault="00D67EA9" w:rsidP="00D372E2">
            <w:pPr>
              <w:autoSpaceDE w:val="0"/>
              <w:autoSpaceDN w:val="0"/>
              <w:adjustRightInd w:val="0"/>
              <w:rPr>
                <w:rFonts w:asciiTheme="minorHAnsi" w:hAnsiTheme="minorHAnsi" w:cstheme="minorHAnsi"/>
                <w:b/>
                <w:bCs/>
                <w:sz w:val="20"/>
                <w:szCs w:val="20"/>
                <w:highlight w:val="yellow"/>
              </w:rPr>
            </w:pPr>
          </w:p>
          <w:p w:rsidR="00D372E2" w:rsidRPr="00F1256B" w:rsidRDefault="00D372E2" w:rsidP="00D372E2">
            <w:pPr>
              <w:autoSpaceDE w:val="0"/>
              <w:autoSpaceDN w:val="0"/>
              <w:adjustRightInd w:val="0"/>
              <w:rPr>
                <w:rFonts w:asciiTheme="minorHAnsi" w:hAnsiTheme="minorHAnsi" w:cstheme="minorHAnsi"/>
                <w:b/>
                <w:bCs/>
                <w:sz w:val="20"/>
                <w:szCs w:val="20"/>
                <w:highlight w:val="green"/>
              </w:rPr>
            </w:pPr>
          </w:p>
        </w:tc>
        <w:tc>
          <w:tcPr>
            <w:tcW w:w="3828" w:type="dxa"/>
          </w:tcPr>
          <w:p w:rsidR="00D372E2" w:rsidRPr="00F1256B" w:rsidRDefault="00D372E2" w:rsidP="00D372E2">
            <w:pPr>
              <w:autoSpaceDE w:val="0"/>
              <w:autoSpaceDN w:val="0"/>
              <w:adjustRightInd w:val="0"/>
              <w:rPr>
                <w:rFonts w:asciiTheme="minorHAnsi" w:hAnsiTheme="minorHAnsi" w:cstheme="minorHAnsi"/>
                <w:b/>
                <w:bCs/>
                <w:sz w:val="20"/>
                <w:szCs w:val="20"/>
                <w:highlight w:val="green"/>
              </w:rPr>
            </w:pPr>
          </w:p>
        </w:tc>
      </w:tr>
      <w:tr w:rsidR="00850EC0" w:rsidRPr="00D372E2" w:rsidTr="00057039">
        <w:tc>
          <w:tcPr>
            <w:tcW w:w="5580" w:type="dxa"/>
          </w:tcPr>
          <w:p w:rsidR="00D372E2" w:rsidRPr="00CE1EFD" w:rsidRDefault="00CD0273" w:rsidP="00D372E2">
            <w:pPr>
              <w:autoSpaceDE w:val="0"/>
              <w:autoSpaceDN w:val="0"/>
              <w:adjustRightInd w:val="0"/>
              <w:rPr>
                <w:rFonts w:asciiTheme="minorHAnsi" w:hAnsiTheme="minorHAnsi" w:cstheme="minorHAnsi"/>
                <w:b/>
                <w:bCs/>
              </w:rPr>
            </w:pPr>
            <w:r>
              <w:rPr>
                <w:rFonts w:asciiTheme="minorHAnsi" w:hAnsiTheme="minorHAnsi" w:cstheme="minorHAnsi"/>
                <w:b/>
                <w:bCs/>
              </w:rPr>
              <w:t>STATEMENT OF PURPOSE</w:t>
            </w:r>
          </w:p>
        </w:tc>
        <w:tc>
          <w:tcPr>
            <w:tcW w:w="5280" w:type="dxa"/>
          </w:tcPr>
          <w:p w:rsidR="00D372E2" w:rsidRPr="00D372E2" w:rsidRDefault="00D372E2" w:rsidP="00D372E2">
            <w:pPr>
              <w:autoSpaceDE w:val="0"/>
              <w:autoSpaceDN w:val="0"/>
              <w:adjustRightInd w:val="0"/>
              <w:rPr>
                <w:rFonts w:asciiTheme="minorHAnsi" w:hAnsiTheme="minorHAnsi" w:cstheme="minorHAnsi"/>
                <w:b/>
                <w:bCs/>
                <w:sz w:val="20"/>
                <w:szCs w:val="20"/>
              </w:rPr>
            </w:pPr>
          </w:p>
        </w:tc>
        <w:tc>
          <w:tcPr>
            <w:tcW w:w="3828" w:type="dxa"/>
          </w:tcPr>
          <w:p w:rsidR="00D372E2" w:rsidRPr="00D372E2" w:rsidRDefault="00D372E2" w:rsidP="00D372E2">
            <w:pPr>
              <w:autoSpaceDE w:val="0"/>
              <w:autoSpaceDN w:val="0"/>
              <w:adjustRightInd w:val="0"/>
              <w:rPr>
                <w:rFonts w:asciiTheme="minorHAnsi" w:hAnsiTheme="minorHAnsi" w:cstheme="minorHAnsi"/>
                <w:b/>
                <w:bCs/>
                <w:sz w:val="20"/>
                <w:szCs w:val="20"/>
              </w:rPr>
            </w:pPr>
          </w:p>
        </w:tc>
      </w:tr>
      <w:tr w:rsidR="00850EC0" w:rsidRPr="00D372E2" w:rsidTr="00057039">
        <w:trPr>
          <w:trHeight w:val="1709"/>
        </w:trPr>
        <w:tc>
          <w:tcPr>
            <w:tcW w:w="5580" w:type="dxa"/>
            <w:tcBorders>
              <w:bottom w:val="single" w:sz="4" w:space="0" w:color="auto"/>
            </w:tcBorders>
          </w:tcPr>
          <w:p w:rsidR="00210E78" w:rsidRPr="00F03C04" w:rsidRDefault="00210E78" w:rsidP="003D7BF1">
            <w:pPr>
              <w:autoSpaceDE w:val="0"/>
              <w:autoSpaceDN w:val="0"/>
              <w:adjustRightInd w:val="0"/>
              <w:rPr>
                <w:rFonts w:asciiTheme="minorHAnsi" w:hAnsiTheme="minorHAnsi" w:cstheme="minorHAnsi"/>
                <w:b/>
                <w:sz w:val="20"/>
                <w:szCs w:val="20"/>
              </w:rPr>
            </w:pPr>
          </w:p>
          <w:p w:rsidR="00D372E2" w:rsidRPr="00F03C04" w:rsidRDefault="003D7BF1" w:rsidP="003D7BF1">
            <w:pPr>
              <w:autoSpaceDE w:val="0"/>
              <w:autoSpaceDN w:val="0"/>
              <w:adjustRightInd w:val="0"/>
              <w:rPr>
                <w:rFonts w:asciiTheme="minorHAnsi" w:hAnsiTheme="minorHAnsi" w:cstheme="minorHAnsi"/>
                <w:sz w:val="20"/>
                <w:szCs w:val="20"/>
              </w:rPr>
            </w:pPr>
            <w:r w:rsidRPr="00F03C04">
              <w:rPr>
                <w:rFonts w:asciiTheme="minorHAnsi" w:hAnsiTheme="minorHAnsi" w:cstheme="minorHAnsi"/>
                <w:b/>
                <w:sz w:val="20"/>
                <w:szCs w:val="20"/>
              </w:rPr>
              <w:t>1.  To develop Excellence, Participation and Interest in cycling throughout Manitoba.</w:t>
            </w:r>
          </w:p>
        </w:tc>
        <w:tc>
          <w:tcPr>
            <w:tcW w:w="5280" w:type="dxa"/>
            <w:tcBorders>
              <w:bottom w:val="single" w:sz="4" w:space="0" w:color="auto"/>
            </w:tcBorders>
          </w:tcPr>
          <w:p w:rsidR="00210E78" w:rsidRPr="00F03C04" w:rsidRDefault="00210E78" w:rsidP="00D372E2">
            <w:pPr>
              <w:autoSpaceDE w:val="0"/>
              <w:autoSpaceDN w:val="0"/>
              <w:adjustRightInd w:val="0"/>
              <w:rPr>
                <w:rFonts w:asciiTheme="minorHAnsi" w:hAnsiTheme="minorHAnsi" w:cstheme="minorHAnsi"/>
                <w:b/>
                <w:sz w:val="20"/>
                <w:szCs w:val="20"/>
              </w:rPr>
            </w:pPr>
          </w:p>
          <w:p w:rsidR="00D372E2" w:rsidRPr="00F03C04" w:rsidRDefault="00E075C5" w:rsidP="00D372E2">
            <w:pPr>
              <w:autoSpaceDE w:val="0"/>
              <w:autoSpaceDN w:val="0"/>
              <w:adjustRightInd w:val="0"/>
              <w:rPr>
                <w:rFonts w:asciiTheme="minorHAnsi" w:hAnsiTheme="minorHAnsi" w:cstheme="minorHAnsi"/>
                <w:b/>
                <w:sz w:val="20"/>
                <w:szCs w:val="20"/>
                <w:highlight w:val="yellow"/>
              </w:rPr>
            </w:pPr>
            <w:r w:rsidRPr="00F03C04">
              <w:rPr>
                <w:rFonts w:asciiTheme="minorHAnsi" w:hAnsiTheme="minorHAnsi" w:cstheme="minorHAnsi"/>
                <w:b/>
                <w:sz w:val="20"/>
                <w:szCs w:val="20"/>
              </w:rPr>
              <w:t xml:space="preserve">1.  </w:t>
            </w:r>
            <w:r w:rsidR="003D7BF1" w:rsidRPr="00F03C04">
              <w:rPr>
                <w:rFonts w:asciiTheme="minorHAnsi" w:hAnsiTheme="minorHAnsi" w:cstheme="minorHAnsi"/>
                <w:color w:val="FF0000"/>
                <w:sz w:val="20"/>
                <w:szCs w:val="20"/>
              </w:rPr>
              <w:t>The MCA advances athletes along the performance pathway and develops partnerships to promote the growth of cycling in Manitoba.</w:t>
            </w:r>
          </w:p>
        </w:tc>
        <w:tc>
          <w:tcPr>
            <w:tcW w:w="3828" w:type="dxa"/>
            <w:tcBorders>
              <w:bottom w:val="single" w:sz="4" w:space="0" w:color="auto"/>
            </w:tcBorders>
          </w:tcPr>
          <w:p w:rsidR="00210E78" w:rsidRPr="00F03C04" w:rsidRDefault="00210E78" w:rsidP="003D7BF1">
            <w:pPr>
              <w:autoSpaceDE w:val="0"/>
              <w:autoSpaceDN w:val="0"/>
              <w:adjustRightInd w:val="0"/>
              <w:rPr>
                <w:rFonts w:asciiTheme="minorHAnsi" w:hAnsiTheme="minorHAnsi" w:cstheme="minorHAnsi"/>
                <w:sz w:val="20"/>
                <w:szCs w:val="20"/>
              </w:rPr>
            </w:pPr>
          </w:p>
          <w:p w:rsidR="00D372E2" w:rsidRPr="00F03C04" w:rsidRDefault="005E2890" w:rsidP="003D7BF1">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 xml:space="preserve">New Mission, Vision, Values statement and 4 year Strategic Plan was created in March </w:t>
            </w:r>
            <w:r w:rsidR="00075353">
              <w:rPr>
                <w:rFonts w:asciiTheme="minorHAnsi" w:hAnsiTheme="minorHAnsi" w:cstheme="minorHAnsi"/>
                <w:sz w:val="20"/>
                <w:szCs w:val="20"/>
              </w:rPr>
              <w:t xml:space="preserve">2015 </w:t>
            </w:r>
            <w:r w:rsidRPr="00F03C04">
              <w:rPr>
                <w:rFonts w:asciiTheme="minorHAnsi" w:hAnsiTheme="minorHAnsi" w:cstheme="minorHAnsi"/>
                <w:sz w:val="20"/>
                <w:szCs w:val="20"/>
              </w:rPr>
              <w:t xml:space="preserve">in alignment with a new Sports Development Funding model launched by Sport Manitoba. The new </w:t>
            </w:r>
            <w:r w:rsidR="00CE1EFD" w:rsidRPr="00F03C04">
              <w:rPr>
                <w:rFonts w:asciiTheme="minorHAnsi" w:hAnsiTheme="minorHAnsi" w:cstheme="minorHAnsi"/>
                <w:sz w:val="20"/>
                <w:szCs w:val="20"/>
              </w:rPr>
              <w:t>Mission</w:t>
            </w:r>
            <w:r w:rsidR="003D7BF1" w:rsidRPr="00F03C04">
              <w:rPr>
                <w:rFonts w:asciiTheme="minorHAnsi" w:hAnsiTheme="minorHAnsi" w:cstheme="minorHAnsi"/>
                <w:sz w:val="20"/>
                <w:szCs w:val="20"/>
              </w:rPr>
              <w:t xml:space="preserve"> reflect</w:t>
            </w:r>
            <w:r w:rsidRPr="00F03C04">
              <w:rPr>
                <w:rFonts w:asciiTheme="minorHAnsi" w:hAnsiTheme="minorHAnsi" w:cstheme="minorHAnsi"/>
                <w:sz w:val="20"/>
                <w:szCs w:val="20"/>
              </w:rPr>
              <w:t>s</w:t>
            </w:r>
            <w:r w:rsidR="003D7BF1" w:rsidRPr="00F03C04">
              <w:rPr>
                <w:rFonts w:asciiTheme="minorHAnsi" w:hAnsiTheme="minorHAnsi" w:cstheme="minorHAnsi"/>
                <w:sz w:val="20"/>
                <w:szCs w:val="20"/>
              </w:rPr>
              <w:t xml:space="preserve"> the importance of partnerships in order to grow cycling in Manitoba. </w:t>
            </w:r>
            <w:r w:rsidRPr="00F03C04">
              <w:rPr>
                <w:rFonts w:asciiTheme="minorHAnsi" w:hAnsiTheme="minorHAnsi" w:cstheme="minorHAnsi"/>
                <w:sz w:val="20"/>
                <w:szCs w:val="20"/>
              </w:rPr>
              <w:t>The Mission a</w:t>
            </w:r>
            <w:r w:rsidR="003D7BF1" w:rsidRPr="00F03C04">
              <w:rPr>
                <w:rFonts w:asciiTheme="minorHAnsi" w:hAnsiTheme="minorHAnsi" w:cstheme="minorHAnsi"/>
                <w:sz w:val="20"/>
                <w:szCs w:val="20"/>
              </w:rPr>
              <w:t xml:space="preserve">ligns to </w:t>
            </w:r>
            <w:r w:rsidRPr="00F03C04">
              <w:rPr>
                <w:rFonts w:asciiTheme="minorHAnsi" w:hAnsiTheme="minorHAnsi" w:cstheme="minorHAnsi"/>
                <w:sz w:val="20"/>
                <w:szCs w:val="20"/>
              </w:rPr>
              <w:t xml:space="preserve">our </w:t>
            </w:r>
            <w:r w:rsidR="003D7BF1" w:rsidRPr="00F03C04">
              <w:rPr>
                <w:rFonts w:asciiTheme="minorHAnsi" w:hAnsiTheme="minorHAnsi" w:cstheme="minorHAnsi"/>
                <w:sz w:val="20"/>
                <w:szCs w:val="20"/>
              </w:rPr>
              <w:t>new 4 year Vision (“ A community working together to achieve sustainable growth and performance leaving a legacy for cycling in Manitoba”).</w:t>
            </w:r>
          </w:p>
          <w:p w:rsidR="0092119F" w:rsidRPr="00F03C04" w:rsidRDefault="0092119F" w:rsidP="003D7BF1">
            <w:pPr>
              <w:autoSpaceDE w:val="0"/>
              <w:autoSpaceDN w:val="0"/>
              <w:adjustRightInd w:val="0"/>
              <w:rPr>
                <w:rFonts w:asciiTheme="minorHAnsi" w:hAnsiTheme="minorHAnsi" w:cstheme="minorHAnsi"/>
                <w:sz w:val="20"/>
                <w:szCs w:val="20"/>
              </w:rPr>
            </w:pPr>
          </w:p>
          <w:p w:rsidR="0092119F" w:rsidRPr="00F03C04" w:rsidRDefault="0092119F" w:rsidP="003D7BF1">
            <w:pPr>
              <w:autoSpaceDE w:val="0"/>
              <w:autoSpaceDN w:val="0"/>
              <w:adjustRightInd w:val="0"/>
              <w:rPr>
                <w:rFonts w:asciiTheme="minorHAnsi" w:hAnsiTheme="minorHAnsi" w:cstheme="minorHAnsi"/>
                <w:sz w:val="20"/>
                <w:szCs w:val="20"/>
              </w:rPr>
            </w:pPr>
          </w:p>
        </w:tc>
      </w:tr>
      <w:tr w:rsidR="00F1256B" w:rsidRPr="00D372E2" w:rsidTr="00057039">
        <w:tc>
          <w:tcPr>
            <w:tcW w:w="5580" w:type="dxa"/>
            <w:tcBorders>
              <w:top w:val="single" w:sz="4" w:space="0" w:color="auto"/>
              <w:bottom w:val="single" w:sz="4" w:space="0" w:color="auto"/>
            </w:tcBorders>
          </w:tcPr>
          <w:p w:rsidR="00F1256B" w:rsidRPr="00E075C5" w:rsidRDefault="00F1256B" w:rsidP="003D7BF1">
            <w:pPr>
              <w:autoSpaceDE w:val="0"/>
              <w:autoSpaceDN w:val="0"/>
              <w:adjustRightInd w:val="0"/>
              <w:spacing w:before="240" w:after="240"/>
              <w:rPr>
                <w:rFonts w:asciiTheme="minorHAnsi" w:hAnsiTheme="minorHAnsi" w:cstheme="minorHAnsi"/>
                <w:b/>
                <w:bCs/>
                <w:highlight w:val="green"/>
              </w:rPr>
            </w:pPr>
            <w:r w:rsidRPr="00E075C5">
              <w:rPr>
                <w:rFonts w:asciiTheme="minorHAnsi" w:hAnsiTheme="minorHAnsi" w:cstheme="minorHAnsi"/>
                <w:b/>
                <w:bCs/>
                <w:highlight w:val="green"/>
              </w:rPr>
              <w:t>Motion #2/201</w:t>
            </w:r>
            <w:r w:rsidR="003D7BF1">
              <w:rPr>
                <w:rFonts w:asciiTheme="minorHAnsi" w:hAnsiTheme="minorHAnsi" w:cstheme="minorHAnsi"/>
                <w:b/>
                <w:bCs/>
                <w:highlight w:val="green"/>
              </w:rPr>
              <w:t>5</w:t>
            </w:r>
            <w:r w:rsidR="00042411" w:rsidRPr="00E075C5">
              <w:rPr>
                <w:rFonts w:asciiTheme="minorHAnsi" w:hAnsiTheme="minorHAnsi" w:cstheme="minorHAnsi"/>
                <w:b/>
                <w:bCs/>
                <w:highlight w:val="green"/>
              </w:rPr>
              <w:t xml:space="preserve"> - </w:t>
            </w:r>
            <w:r w:rsidR="003D7BF1">
              <w:rPr>
                <w:rFonts w:asciiTheme="minorHAnsi" w:hAnsiTheme="minorHAnsi" w:cstheme="minorHAnsi"/>
                <w:b/>
                <w:bCs/>
                <w:highlight w:val="green"/>
              </w:rPr>
              <w:t>Directors</w:t>
            </w:r>
          </w:p>
        </w:tc>
        <w:tc>
          <w:tcPr>
            <w:tcW w:w="5280" w:type="dxa"/>
            <w:tcBorders>
              <w:top w:val="single" w:sz="4" w:space="0" w:color="auto"/>
              <w:bottom w:val="single" w:sz="4" w:space="0" w:color="auto"/>
            </w:tcBorders>
          </w:tcPr>
          <w:p w:rsidR="00F1256B" w:rsidRPr="00E075C5" w:rsidRDefault="00F1256B" w:rsidP="00E075C5">
            <w:pPr>
              <w:autoSpaceDE w:val="0"/>
              <w:autoSpaceDN w:val="0"/>
              <w:adjustRightInd w:val="0"/>
              <w:spacing w:before="240" w:after="240"/>
              <w:rPr>
                <w:rFonts w:asciiTheme="minorHAnsi" w:hAnsiTheme="minorHAnsi" w:cstheme="minorHAnsi"/>
                <w:b/>
                <w:bCs/>
                <w:sz w:val="20"/>
                <w:szCs w:val="20"/>
                <w:highlight w:val="green"/>
              </w:rPr>
            </w:pPr>
          </w:p>
        </w:tc>
        <w:tc>
          <w:tcPr>
            <w:tcW w:w="3828" w:type="dxa"/>
            <w:tcBorders>
              <w:top w:val="single" w:sz="4" w:space="0" w:color="auto"/>
              <w:bottom w:val="single" w:sz="4" w:space="0" w:color="auto"/>
            </w:tcBorders>
          </w:tcPr>
          <w:p w:rsidR="00F1256B" w:rsidRPr="00E075C5" w:rsidRDefault="00F1256B" w:rsidP="00042411">
            <w:pPr>
              <w:autoSpaceDE w:val="0"/>
              <w:autoSpaceDN w:val="0"/>
              <w:adjustRightInd w:val="0"/>
              <w:rPr>
                <w:rFonts w:asciiTheme="minorHAnsi" w:hAnsiTheme="minorHAnsi" w:cstheme="minorHAnsi"/>
                <w:b/>
                <w:bCs/>
                <w:sz w:val="20"/>
                <w:szCs w:val="20"/>
                <w:highlight w:val="green"/>
              </w:rPr>
            </w:pPr>
          </w:p>
        </w:tc>
      </w:tr>
      <w:tr w:rsidR="006849A1" w:rsidRPr="00D372E2" w:rsidTr="00057039">
        <w:tc>
          <w:tcPr>
            <w:tcW w:w="5580" w:type="dxa"/>
            <w:tcBorders>
              <w:top w:val="single" w:sz="4" w:space="0" w:color="auto"/>
              <w:left w:val="nil"/>
              <w:bottom w:val="single" w:sz="4" w:space="0" w:color="auto"/>
              <w:right w:val="nil"/>
            </w:tcBorders>
          </w:tcPr>
          <w:p w:rsidR="006849A1" w:rsidRPr="00CE1EFD" w:rsidRDefault="00CD0273" w:rsidP="003D7BF1">
            <w:pPr>
              <w:autoSpaceDE w:val="0"/>
              <w:autoSpaceDN w:val="0"/>
              <w:adjustRightInd w:val="0"/>
              <w:rPr>
                <w:rFonts w:asciiTheme="minorHAnsi" w:hAnsiTheme="minorHAnsi" w:cstheme="minorHAnsi"/>
                <w:b/>
                <w:bCs/>
              </w:rPr>
            </w:pPr>
            <w:r>
              <w:rPr>
                <w:rFonts w:asciiTheme="minorHAnsi" w:hAnsiTheme="minorHAnsi" w:cstheme="minorHAnsi"/>
                <w:b/>
                <w:bCs/>
              </w:rPr>
              <w:t>DIRECTORS</w:t>
            </w:r>
          </w:p>
        </w:tc>
        <w:tc>
          <w:tcPr>
            <w:tcW w:w="5280" w:type="dxa"/>
            <w:tcBorders>
              <w:top w:val="single" w:sz="4" w:space="0" w:color="auto"/>
              <w:left w:val="nil"/>
              <w:bottom w:val="single" w:sz="4" w:space="0" w:color="auto"/>
              <w:right w:val="nil"/>
            </w:tcBorders>
          </w:tcPr>
          <w:p w:rsidR="006849A1" w:rsidRPr="00F1256B" w:rsidRDefault="006849A1" w:rsidP="00D67EA9">
            <w:pPr>
              <w:autoSpaceDE w:val="0"/>
              <w:autoSpaceDN w:val="0"/>
              <w:adjustRightInd w:val="0"/>
              <w:rPr>
                <w:rFonts w:asciiTheme="minorHAnsi" w:hAnsiTheme="minorHAnsi" w:cstheme="minorHAnsi"/>
                <w:b/>
                <w:bCs/>
                <w:sz w:val="20"/>
                <w:szCs w:val="20"/>
                <w:highlight w:val="yellow"/>
              </w:rPr>
            </w:pPr>
          </w:p>
        </w:tc>
        <w:tc>
          <w:tcPr>
            <w:tcW w:w="3828" w:type="dxa"/>
            <w:tcBorders>
              <w:top w:val="single" w:sz="4" w:space="0" w:color="auto"/>
              <w:left w:val="nil"/>
              <w:bottom w:val="single" w:sz="4" w:space="0" w:color="auto"/>
              <w:right w:val="nil"/>
            </w:tcBorders>
          </w:tcPr>
          <w:p w:rsidR="006849A1" w:rsidRPr="00F1256B" w:rsidRDefault="006849A1" w:rsidP="00D67EA9">
            <w:pPr>
              <w:autoSpaceDE w:val="0"/>
              <w:autoSpaceDN w:val="0"/>
              <w:adjustRightInd w:val="0"/>
              <w:rPr>
                <w:rFonts w:asciiTheme="minorHAnsi" w:hAnsiTheme="minorHAnsi" w:cstheme="minorHAnsi"/>
                <w:b/>
                <w:bCs/>
                <w:sz w:val="20"/>
                <w:szCs w:val="20"/>
                <w:highlight w:val="yellow"/>
              </w:rPr>
            </w:pPr>
          </w:p>
        </w:tc>
      </w:tr>
      <w:tr w:rsidR="00954984" w:rsidRPr="00D372E2" w:rsidTr="00057039">
        <w:trPr>
          <w:trHeight w:val="752"/>
        </w:trPr>
        <w:tc>
          <w:tcPr>
            <w:tcW w:w="5580" w:type="dxa"/>
            <w:tcBorders>
              <w:top w:val="single" w:sz="4" w:space="0" w:color="auto"/>
              <w:bottom w:val="single" w:sz="4" w:space="0" w:color="auto"/>
              <w:right w:val="nil"/>
            </w:tcBorders>
          </w:tcPr>
          <w:p w:rsidR="00210E78" w:rsidRPr="00F03C04" w:rsidRDefault="00210E78" w:rsidP="00954984">
            <w:pPr>
              <w:autoSpaceDE w:val="0"/>
              <w:autoSpaceDN w:val="0"/>
              <w:adjustRightInd w:val="0"/>
              <w:rPr>
                <w:rFonts w:asciiTheme="minorHAnsi" w:hAnsiTheme="minorHAnsi" w:cstheme="minorHAnsi"/>
                <w:b/>
                <w:sz w:val="20"/>
                <w:szCs w:val="20"/>
              </w:rPr>
            </w:pPr>
          </w:p>
          <w:p w:rsidR="00954984" w:rsidRPr="00F03C04" w:rsidRDefault="00210E78" w:rsidP="00954984">
            <w:pPr>
              <w:autoSpaceDE w:val="0"/>
              <w:autoSpaceDN w:val="0"/>
              <w:adjustRightInd w:val="0"/>
              <w:rPr>
                <w:rFonts w:asciiTheme="minorHAnsi" w:hAnsiTheme="minorHAnsi" w:cstheme="minorHAnsi"/>
                <w:b/>
                <w:sz w:val="20"/>
                <w:szCs w:val="20"/>
              </w:rPr>
            </w:pPr>
            <w:r w:rsidRPr="00F03C04">
              <w:rPr>
                <w:rFonts w:asciiTheme="minorHAnsi" w:hAnsiTheme="minorHAnsi" w:cstheme="minorHAnsi"/>
                <w:b/>
                <w:sz w:val="20"/>
                <w:szCs w:val="20"/>
              </w:rPr>
              <w:t>1</w:t>
            </w:r>
            <w:r w:rsidR="00954984" w:rsidRPr="00F03C04">
              <w:rPr>
                <w:rFonts w:asciiTheme="minorHAnsi" w:hAnsiTheme="minorHAnsi" w:cstheme="minorHAnsi"/>
                <w:b/>
                <w:sz w:val="20"/>
                <w:szCs w:val="20"/>
              </w:rPr>
              <w:t xml:space="preserve">0. </w:t>
            </w:r>
            <w:r w:rsidR="00954984" w:rsidRPr="00F03C04">
              <w:rPr>
                <w:rFonts w:asciiTheme="minorHAnsi" w:hAnsiTheme="minorHAnsi" w:cstheme="minorHAnsi"/>
                <w:sz w:val="20"/>
                <w:szCs w:val="20"/>
              </w:rPr>
              <w:t>The property and business of the association shall be managed by eleven (11) Directors who must be eighteen (18) years of age, or older, and members of the association in good standing.</w:t>
            </w:r>
          </w:p>
        </w:tc>
        <w:tc>
          <w:tcPr>
            <w:tcW w:w="5280" w:type="dxa"/>
            <w:tcBorders>
              <w:top w:val="single" w:sz="4" w:space="0" w:color="auto"/>
              <w:left w:val="nil"/>
              <w:bottom w:val="single" w:sz="4" w:space="0" w:color="auto"/>
              <w:right w:val="nil"/>
            </w:tcBorders>
          </w:tcPr>
          <w:p w:rsidR="00210E78" w:rsidRPr="00F03C04" w:rsidRDefault="00210E78" w:rsidP="003D7BF1">
            <w:pPr>
              <w:autoSpaceDE w:val="0"/>
              <w:autoSpaceDN w:val="0"/>
              <w:adjustRightInd w:val="0"/>
              <w:rPr>
                <w:rFonts w:asciiTheme="minorHAnsi" w:hAnsiTheme="minorHAnsi" w:cstheme="minorHAnsi"/>
                <w:b/>
                <w:sz w:val="20"/>
                <w:szCs w:val="20"/>
              </w:rPr>
            </w:pPr>
          </w:p>
          <w:p w:rsidR="00954984" w:rsidRPr="00F03C04" w:rsidRDefault="0092119F" w:rsidP="003D7BF1">
            <w:pPr>
              <w:autoSpaceDE w:val="0"/>
              <w:autoSpaceDN w:val="0"/>
              <w:adjustRightInd w:val="0"/>
              <w:rPr>
                <w:rFonts w:asciiTheme="minorHAnsi" w:hAnsiTheme="minorHAnsi" w:cstheme="minorHAnsi"/>
                <w:color w:val="FF0000"/>
                <w:sz w:val="20"/>
                <w:szCs w:val="20"/>
              </w:rPr>
            </w:pPr>
            <w:r w:rsidRPr="00F03C04">
              <w:rPr>
                <w:rFonts w:asciiTheme="minorHAnsi" w:hAnsiTheme="minorHAnsi" w:cstheme="minorHAnsi"/>
                <w:b/>
                <w:sz w:val="20"/>
                <w:szCs w:val="20"/>
              </w:rPr>
              <w:t xml:space="preserve">10. </w:t>
            </w:r>
            <w:r w:rsidRPr="00F03C04">
              <w:rPr>
                <w:rFonts w:asciiTheme="minorHAnsi" w:hAnsiTheme="minorHAnsi" w:cstheme="minorHAnsi"/>
                <w:color w:val="FF0000"/>
                <w:sz w:val="20"/>
                <w:szCs w:val="20"/>
              </w:rPr>
              <w:t>The property and business of the associations shall be managed by a minimum of  six (6) Directors and a maximum of 1</w:t>
            </w:r>
            <w:r w:rsidR="00CE1EFD" w:rsidRPr="00F03C04">
              <w:rPr>
                <w:rFonts w:asciiTheme="minorHAnsi" w:hAnsiTheme="minorHAnsi" w:cstheme="minorHAnsi"/>
                <w:color w:val="FF0000"/>
                <w:sz w:val="20"/>
                <w:szCs w:val="20"/>
              </w:rPr>
              <w:t>3</w:t>
            </w:r>
            <w:r w:rsidRPr="00F03C04">
              <w:rPr>
                <w:rFonts w:asciiTheme="minorHAnsi" w:hAnsiTheme="minorHAnsi" w:cstheme="minorHAnsi"/>
                <w:color w:val="FF0000"/>
                <w:sz w:val="20"/>
                <w:szCs w:val="20"/>
              </w:rPr>
              <w:t xml:space="preserve"> Directors, who must be eighteen (18) years of age, or older, and members of the association in good standing. </w:t>
            </w:r>
          </w:p>
          <w:p w:rsidR="0092119F" w:rsidRPr="00F03C04" w:rsidRDefault="0092119F" w:rsidP="003D7BF1">
            <w:pPr>
              <w:autoSpaceDE w:val="0"/>
              <w:autoSpaceDN w:val="0"/>
              <w:adjustRightInd w:val="0"/>
              <w:rPr>
                <w:rFonts w:asciiTheme="minorHAnsi" w:hAnsiTheme="minorHAnsi" w:cstheme="minorHAnsi"/>
                <w:color w:val="FF0000"/>
                <w:sz w:val="20"/>
                <w:szCs w:val="20"/>
              </w:rPr>
            </w:pPr>
          </w:p>
          <w:p w:rsidR="0092119F" w:rsidRPr="00F03C04" w:rsidRDefault="0092119F" w:rsidP="003D7BF1">
            <w:pPr>
              <w:autoSpaceDE w:val="0"/>
              <w:autoSpaceDN w:val="0"/>
              <w:adjustRightInd w:val="0"/>
              <w:rPr>
                <w:rFonts w:asciiTheme="minorHAnsi" w:hAnsiTheme="minorHAnsi" w:cstheme="minorHAnsi"/>
                <w:color w:val="FF0000"/>
                <w:sz w:val="20"/>
                <w:szCs w:val="20"/>
              </w:rPr>
            </w:pPr>
          </w:p>
          <w:p w:rsidR="0092119F" w:rsidRPr="00F03C04" w:rsidRDefault="0092119F" w:rsidP="00210E78">
            <w:pPr>
              <w:autoSpaceDE w:val="0"/>
              <w:autoSpaceDN w:val="0"/>
              <w:adjustRightInd w:val="0"/>
              <w:rPr>
                <w:rFonts w:asciiTheme="minorHAnsi" w:hAnsiTheme="minorHAnsi" w:cstheme="minorHAnsi"/>
                <w:sz w:val="20"/>
                <w:szCs w:val="20"/>
              </w:rPr>
            </w:pPr>
          </w:p>
        </w:tc>
        <w:tc>
          <w:tcPr>
            <w:tcW w:w="3828" w:type="dxa"/>
            <w:tcBorders>
              <w:top w:val="single" w:sz="4" w:space="0" w:color="auto"/>
              <w:left w:val="nil"/>
              <w:bottom w:val="single" w:sz="4" w:space="0" w:color="auto"/>
              <w:right w:val="nil"/>
            </w:tcBorders>
          </w:tcPr>
          <w:p w:rsidR="00210E78" w:rsidRPr="00F03C04" w:rsidRDefault="00210E78" w:rsidP="005E2890">
            <w:pPr>
              <w:autoSpaceDE w:val="0"/>
              <w:autoSpaceDN w:val="0"/>
              <w:adjustRightInd w:val="0"/>
              <w:rPr>
                <w:rFonts w:asciiTheme="minorHAnsi" w:hAnsiTheme="minorHAnsi" w:cstheme="minorHAnsi"/>
                <w:sz w:val="20"/>
                <w:szCs w:val="20"/>
              </w:rPr>
            </w:pPr>
          </w:p>
          <w:p w:rsidR="00954984" w:rsidRPr="00F03C04" w:rsidRDefault="00CE1EFD" w:rsidP="00075353">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More</w:t>
            </w:r>
            <w:r w:rsidR="005E2890" w:rsidRPr="00F03C04">
              <w:rPr>
                <w:rFonts w:asciiTheme="minorHAnsi" w:hAnsiTheme="minorHAnsi" w:cstheme="minorHAnsi"/>
                <w:sz w:val="20"/>
                <w:szCs w:val="20"/>
              </w:rPr>
              <w:t xml:space="preserve"> flexibility</w:t>
            </w:r>
            <w:r w:rsidRPr="00F03C04">
              <w:rPr>
                <w:rFonts w:asciiTheme="minorHAnsi" w:hAnsiTheme="minorHAnsi" w:cstheme="minorHAnsi"/>
                <w:sz w:val="20"/>
                <w:szCs w:val="20"/>
              </w:rPr>
              <w:t xml:space="preserve"> </w:t>
            </w:r>
            <w:r w:rsidR="005E2890" w:rsidRPr="00F03C04">
              <w:rPr>
                <w:rFonts w:asciiTheme="minorHAnsi" w:hAnsiTheme="minorHAnsi" w:cstheme="minorHAnsi"/>
                <w:sz w:val="20"/>
                <w:szCs w:val="20"/>
              </w:rPr>
              <w:t>was required in our by-laws in the event that positions could not be confirmed immediately</w:t>
            </w:r>
          </w:p>
        </w:tc>
      </w:tr>
      <w:tr w:rsidR="003C6908" w:rsidRPr="00D372E2" w:rsidTr="00FE31CE">
        <w:tc>
          <w:tcPr>
            <w:tcW w:w="5580" w:type="dxa"/>
            <w:vAlign w:val="center"/>
          </w:tcPr>
          <w:p w:rsidR="003C6908" w:rsidRPr="00E075C5" w:rsidRDefault="003C6908" w:rsidP="00643662">
            <w:pPr>
              <w:spacing w:before="240" w:after="240"/>
              <w:rPr>
                <w:rFonts w:asciiTheme="minorHAnsi" w:hAnsiTheme="minorHAnsi" w:cstheme="minorHAnsi"/>
                <w:b/>
                <w:sz w:val="28"/>
                <w:szCs w:val="28"/>
              </w:rPr>
            </w:pPr>
          </w:p>
        </w:tc>
        <w:tc>
          <w:tcPr>
            <w:tcW w:w="5280" w:type="dxa"/>
            <w:vAlign w:val="center"/>
          </w:tcPr>
          <w:p w:rsidR="003C6908" w:rsidRPr="006849A1" w:rsidRDefault="003C6908" w:rsidP="00643662">
            <w:pPr>
              <w:spacing w:before="240" w:after="240"/>
              <w:rPr>
                <w:rFonts w:asciiTheme="minorHAnsi" w:hAnsiTheme="minorHAnsi" w:cstheme="minorHAnsi"/>
                <w:b/>
                <w:sz w:val="28"/>
                <w:szCs w:val="28"/>
              </w:rPr>
            </w:pPr>
          </w:p>
        </w:tc>
        <w:tc>
          <w:tcPr>
            <w:tcW w:w="3828" w:type="dxa"/>
            <w:vAlign w:val="center"/>
          </w:tcPr>
          <w:p w:rsidR="003C6908" w:rsidRPr="00E075C5" w:rsidRDefault="003C6908" w:rsidP="00643662">
            <w:pPr>
              <w:spacing w:before="240" w:after="240"/>
              <w:rPr>
                <w:rFonts w:asciiTheme="minorHAnsi" w:hAnsiTheme="minorHAnsi" w:cstheme="minorHAnsi"/>
                <w:b/>
                <w:sz w:val="28"/>
                <w:szCs w:val="28"/>
              </w:rPr>
            </w:pPr>
          </w:p>
        </w:tc>
      </w:tr>
      <w:tr w:rsidR="003C6908" w:rsidRPr="00D372E2" w:rsidTr="00D26E28">
        <w:tc>
          <w:tcPr>
            <w:tcW w:w="5580" w:type="dxa"/>
            <w:vAlign w:val="center"/>
          </w:tcPr>
          <w:p w:rsidR="003C6908" w:rsidRPr="00E075C5"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EXISTING </w:t>
            </w:r>
            <w:r>
              <w:rPr>
                <w:rFonts w:asciiTheme="minorHAnsi" w:hAnsiTheme="minorHAnsi" w:cstheme="minorHAnsi"/>
                <w:b/>
                <w:sz w:val="28"/>
                <w:szCs w:val="28"/>
              </w:rPr>
              <w:t>MCA CONSTITUTION</w:t>
            </w:r>
          </w:p>
        </w:tc>
        <w:tc>
          <w:tcPr>
            <w:tcW w:w="5280" w:type="dxa"/>
            <w:vAlign w:val="center"/>
          </w:tcPr>
          <w:p w:rsidR="003C6908" w:rsidRPr="006849A1"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PROPOSED AMENDMENT</w:t>
            </w:r>
          </w:p>
        </w:tc>
        <w:tc>
          <w:tcPr>
            <w:tcW w:w="3828" w:type="dxa"/>
            <w:vAlign w:val="center"/>
          </w:tcPr>
          <w:p w:rsidR="003C6908" w:rsidRPr="00E075C5"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EXPLANATION </w:t>
            </w:r>
          </w:p>
        </w:tc>
      </w:tr>
      <w:tr w:rsidR="003C6908" w:rsidRPr="00D372E2" w:rsidTr="00057039">
        <w:tc>
          <w:tcPr>
            <w:tcW w:w="5580" w:type="dxa"/>
          </w:tcPr>
          <w:p w:rsidR="003C6908" w:rsidRPr="00CE1EFD" w:rsidRDefault="003C6908" w:rsidP="00D372E2">
            <w:pPr>
              <w:autoSpaceDE w:val="0"/>
              <w:autoSpaceDN w:val="0"/>
              <w:adjustRightInd w:val="0"/>
              <w:rPr>
                <w:rFonts w:asciiTheme="minorHAnsi" w:hAnsiTheme="minorHAnsi" w:cstheme="minorHAnsi"/>
                <w:b/>
                <w:bCs/>
              </w:rPr>
            </w:pPr>
            <w:r>
              <w:rPr>
                <w:rFonts w:asciiTheme="minorHAnsi" w:hAnsiTheme="minorHAnsi" w:cstheme="minorHAnsi"/>
                <w:b/>
                <w:bCs/>
              </w:rPr>
              <w:t>DIRECTORS</w:t>
            </w:r>
          </w:p>
        </w:tc>
        <w:tc>
          <w:tcPr>
            <w:tcW w:w="5280" w:type="dxa"/>
          </w:tcPr>
          <w:p w:rsidR="003C6908" w:rsidRPr="00147DA3" w:rsidRDefault="003C6908" w:rsidP="00D372E2">
            <w:pPr>
              <w:autoSpaceDE w:val="0"/>
              <w:autoSpaceDN w:val="0"/>
              <w:adjustRightInd w:val="0"/>
              <w:rPr>
                <w:rFonts w:asciiTheme="minorHAnsi" w:hAnsiTheme="minorHAnsi" w:cstheme="minorHAnsi"/>
                <w:b/>
                <w:bCs/>
                <w:sz w:val="20"/>
                <w:szCs w:val="20"/>
                <w:highlight w:val="yellow"/>
              </w:rPr>
            </w:pPr>
          </w:p>
        </w:tc>
        <w:tc>
          <w:tcPr>
            <w:tcW w:w="3828" w:type="dxa"/>
          </w:tcPr>
          <w:p w:rsidR="003C6908" w:rsidRPr="00D372E2" w:rsidRDefault="003C6908" w:rsidP="00D372E2">
            <w:pPr>
              <w:autoSpaceDE w:val="0"/>
              <w:autoSpaceDN w:val="0"/>
              <w:adjustRightInd w:val="0"/>
              <w:rPr>
                <w:rFonts w:asciiTheme="minorHAnsi" w:hAnsiTheme="minorHAnsi" w:cstheme="minorHAnsi"/>
                <w:b/>
                <w:bCs/>
                <w:sz w:val="20"/>
                <w:szCs w:val="20"/>
              </w:rPr>
            </w:pPr>
          </w:p>
        </w:tc>
      </w:tr>
      <w:tr w:rsidR="003C6908" w:rsidRPr="00D372E2" w:rsidTr="00057039">
        <w:trPr>
          <w:trHeight w:val="3878"/>
        </w:trPr>
        <w:tc>
          <w:tcPr>
            <w:tcW w:w="5580"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b/>
                <w:sz w:val="20"/>
                <w:szCs w:val="20"/>
              </w:rPr>
              <w:t>12</w:t>
            </w:r>
            <w:r w:rsidRPr="00F03C04">
              <w:rPr>
                <w:rFonts w:asciiTheme="minorHAnsi" w:hAnsiTheme="minorHAnsi" w:cstheme="minorHAnsi"/>
                <w:sz w:val="20"/>
                <w:szCs w:val="20"/>
              </w:rPr>
              <w:t xml:space="preserve">. The Directors and their re-election cycles are: </w:t>
            </w:r>
          </w:p>
          <w:p w:rsidR="003C6908" w:rsidRPr="00F03C04" w:rsidRDefault="003C6908" w:rsidP="00166F20">
            <w:pPr>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38"/>
              <w:gridCol w:w="2639"/>
            </w:tblGrid>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b/>
                      <w:sz w:val="20"/>
                      <w:szCs w:val="20"/>
                    </w:rPr>
                  </w:pPr>
                  <w:r w:rsidRPr="00F03C04">
                    <w:rPr>
                      <w:rFonts w:asciiTheme="minorHAnsi" w:hAnsiTheme="minorHAnsi" w:cstheme="minorHAnsi"/>
                      <w:b/>
                      <w:sz w:val="20"/>
                      <w:szCs w:val="20"/>
                    </w:rPr>
                    <w:t>Even Years</w:t>
                  </w:r>
                </w:p>
              </w:tc>
              <w:tc>
                <w:tcPr>
                  <w:tcW w:w="2639" w:type="dxa"/>
                </w:tcPr>
                <w:p w:rsidR="003C6908" w:rsidRPr="00F03C04" w:rsidRDefault="003C6908" w:rsidP="00166F20">
                  <w:pPr>
                    <w:autoSpaceDE w:val="0"/>
                    <w:autoSpaceDN w:val="0"/>
                    <w:adjustRightInd w:val="0"/>
                    <w:rPr>
                      <w:rFonts w:asciiTheme="minorHAnsi" w:hAnsiTheme="minorHAnsi" w:cstheme="minorHAnsi"/>
                      <w:b/>
                      <w:sz w:val="20"/>
                      <w:szCs w:val="20"/>
                    </w:rPr>
                  </w:pPr>
                  <w:r w:rsidRPr="00F03C04">
                    <w:rPr>
                      <w:rFonts w:asciiTheme="minorHAnsi" w:hAnsiTheme="minorHAnsi" w:cstheme="minorHAnsi"/>
                      <w:b/>
                      <w:sz w:val="20"/>
                      <w:szCs w:val="20"/>
                    </w:rPr>
                    <w:t>Odd Years</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President</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Vice President</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Mountain Bike Coordinator</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Secretary</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Recreation &amp; Transportation</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Treasurer</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KOM Coordinator</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Road Coordinator</w:t>
                  </w:r>
                </w:p>
              </w:tc>
            </w:tr>
            <w:tr w:rsidR="003C6908" w:rsidRPr="00F03C04" w:rsidTr="00166F20">
              <w:trPr>
                <w:trHeight w:val="332"/>
              </w:trPr>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Cyclo-cross Coordinator</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Provincial Program Coordinator</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BMX Coordinaor</w:t>
                  </w:r>
                </w:p>
              </w:tc>
            </w:tr>
          </w:tbl>
          <w:p w:rsidR="003C6908" w:rsidRPr="00F03C04" w:rsidRDefault="003C6908" w:rsidP="00166F20">
            <w:pPr>
              <w:autoSpaceDE w:val="0"/>
              <w:autoSpaceDN w:val="0"/>
              <w:adjustRightInd w:val="0"/>
              <w:rPr>
                <w:rFonts w:asciiTheme="minorHAnsi" w:hAnsiTheme="minorHAnsi" w:cstheme="minorHAnsi"/>
                <w:sz w:val="20"/>
                <w:szCs w:val="20"/>
              </w:rPr>
            </w:pPr>
          </w:p>
        </w:tc>
        <w:tc>
          <w:tcPr>
            <w:tcW w:w="5280"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b/>
                <w:sz w:val="20"/>
                <w:szCs w:val="20"/>
              </w:rPr>
              <w:t>12</w:t>
            </w:r>
            <w:r w:rsidRPr="00F03C04">
              <w:rPr>
                <w:rFonts w:asciiTheme="minorHAnsi" w:hAnsiTheme="minorHAnsi" w:cstheme="minorHAnsi"/>
                <w:sz w:val="20"/>
                <w:szCs w:val="20"/>
              </w:rPr>
              <w:t xml:space="preserve">. The Directors and their re-election cycles are: </w:t>
            </w:r>
          </w:p>
          <w:p w:rsidR="003C6908" w:rsidRPr="00F03C04" w:rsidRDefault="003C6908" w:rsidP="00166F20">
            <w:pPr>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519"/>
              <w:gridCol w:w="2535"/>
            </w:tblGrid>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b/>
                      <w:sz w:val="20"/>
                      <w:szCs w:val="20"/>
                    </w:rPr>
                  </w:pPr>
                  <w:r w:rsidRPr="00F03C04">
                    <w:rPr>
                      <w:rFonts w:asciiTheme="minorHAnsi" w:hAnsiTheme="minorHAnsi" w:cstheme="minorHAnsi"/>
                      <w:b/>
                      <w:sz w:val="20"/>
                      <w:szCs w:val="20"/>
                    </w:rPr>
                    <w:t>Even Years</w:t>
                  </w:r>
                </w:p>
              </w:tc>
              <w:tc>
                <w:tcPr>
                  <w:tcW w:w="2639" w:type="dxa"/>
                </w:tcPr>
                <w:p w:rsidR="003C6908" w:rsidRPr="00F03C04" w:rsidRDefault="003C6908" w:rsidP="00166F20">
                  <w:pPr>
                    <w:autoSpaceDE w:val="0"/>
                    <w:autoSpaceDN w:val="0"/>
                    <w:adjustRightInd w:val="0"/>
                    <w:rPr>
                      <w:rFonts w:asciiTheme="minorHAnsi" w:hAnsiTheme="minorHAnsi" w:cstheme="minorHAnsi"/>
                      <w:b/>
                      <w:sz w:val="20"/>
                      <w:szCs w:val="20"/>
                    </w:rPr>
                  </w:pPr>
                  <w:r w:rsidRPr="00F03C04">
                    <w:rPr>
                      <w:rFonts w:asciiTheme="minorHAnsi" w:hAnsiTheme="minorHAnsi" w:cstheme="minorHAnsi"/>
                      <w:b/>
                      <w:sz w:val="20"/>
                      <w:szCs w:val="20"/>
                    </w:rPr>
                    <w:t>Odd Years</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President</w:t>
                  </w:r>
                </w:p>
              </w:tc>
              <w:tc>
                <w:tcPr>
                  <w:tcW w:w="2639" w:type="dxa"/>
                </w:tcPr>
                <w:p w:rsidR="003C6908" w:rsidRPr="00F03C04" w:rsidRDefault="003C6908" w:rsidP="00371D9B">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Vice President</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Mountain Bike Coordinator</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Secretary</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Recreation &amp; Transportation</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Treasurer</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KOM Coordinator</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Road Coordinator</w:t>
                  </w:r>
                </w:p>
              </w:tc>
            </w:tr>
            <w:tr w:rsidR="003C6908" w:rsidRPr="00F03C04" w:rsidTr="00166F20">
              <w:trPr>
                <w:trHeight w:val="557"/>
              </w:trPr>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Cyclo-cross Coordinator</w:t>
                  </w: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Provincial Program Coordinator</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p>
              </w:tc>
              <w:tc>
                <w:tcPr>
                  <w:tcW w:w="2639"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BMX Coordinator</w:t>
                  </w:r>
                </w:p>
              </w:tc>
            </w:tr>
            <w:tr w:rsidR="003C6908" w:rsidRPr="00F03C04" w:rsidTr="00166F20">
              <w:tc>
                <w:tcPr>
                  <w:tcW w:w="2638" w:type="dxa"/>
                </w:tcPr>
                <w:p w:rsidR="003C6908" w:rsidRPr="00F03C04" w:rsidRDefault="003C6908" w:rsidP="00166F20">
                  <w:pPr>
                    <w:autoSpaceDE w:val="0"/>
                    <w:autoSpaceDN w:val="0"/>
                    <w:adjustRightInd w:val="0"/>
                    <w:rPr>
                      <w:rFonts w:asciiTheme="minorHAnsi" w:hAnsiTheme="minorHAnsi" w:cstheme="minorHAnsi"/>
                      <w:sz w:val="20"/>
                      <w:szCs w:val="20"/>
                    </w:rPr>
                  </w:pPr>
                </w:p>
              </w:tc>
              <w:tc>
                <w:tcPr>
                  <w:tcW w:w="2639" w:type="dxa"/>
                </w:tcPr>
                <w:p w:rsidR="003C6908" w:rsidRPr="00F03C04" w:rsidRDefault="003C6908" w:rsidP="00166F20">
                  <w:pPr>
                    <w:autoSpaceDE w:val="0"/>
                    <w:autoSpaceDN w:val="0"/>
                    <w:adjustRightInd w:val="0"/>
                    <w:rPr>
                      <w:rFonts w:asciiTheme="minorHAnsi" w:hAnsiTheme="minorHAnsi" w:cstheme="minorHAnsi"/>
                      <w:color w:val="FF0000"/>
                      <w:sz w:val="20"/>
                      <w:szCs w:val="20"/>
                    </w:rPr>
                  </w:pPr>
                  <w:r w:rsidRPr="00F03C04">
                    <w:rPr>
                      <w:rFonts w:asciiTheme="minorHAnsi" w:hAnsiTheme="minorHAnsi" w:cstheme="minorHAnsi"/>
                      <w:color w:val="FF0000"/>
                      <w:sz w:val="20"/>
                      <w:szCs w:val="20"/>
                    </w:rPr>
                    <w:t>Marketing &amp; Communications Coordinator</w:t>
                  </w:r>
                </w:p>
              </w:tc>
            </w:tr>
          </w:tbl>
          <w:p w:rsidR="003C6908" w:rsidRPr="00F03C04" w:rsidRDefault="003C6908" w:rsidP="00166F20">
            <w:pPr>
              <w:autoSpaceDE w:val="0"/>
              <w:autoSpaceDN w:val="0"/>
              <w:adjustRightInd w:val="0"/>
              <w:rPr>
                <w:rFonts w:asciiTheme="minorHAnsi" w:hAnsiTheme="minorHAnsi" w:cstheme="minorHAnsi"/>
                <w:sz w:val="20"/>
                <w:szCs w:val="20"/>
                <w:highlight w:val="yellow"/>
              </w:rPr>
            </w:pPr>
          </w:p>
        </w:tc>
        <w:tc>
          <w:tcPr>
            <w:tcW w:w="3828" w:type="dxa"/>
          </w:tcPr>
          <w:p w:rsidR="003C6908" w:rsidRPr="00F03C04" w:rsidRDefault="003C6908" w:rsidP="00166F20">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One of MCA’s strategic priorities over the next 4 years is to build a stronger brand, and improve communications. The addition of a Marketing &amp; Communications coordinator will help define and create the building blocks necessary to achieve our long-term goals.</w:t>
            </w:r>
          </w:p>
          <w:p w:rsidR="003C6908" w:rsidRPr="00F03C04" w:rsidRDefault="003C6908" w:rsidP="00166F20">
            <w:pPr>
              <w:autoSpaceDE w:val="0"/>
              <w:autoSpaceDN w:val="0"/>
              <w:adjustRightInd w:val="0"/>
              <w:rPr>
                <w:rFonts w:asciiTheme="minorHAnsi" w:hAnsiTheme="minorHAnsi" w:cstheme="minorHAnsi"/>
                <w:sz w:val="20"/>
                <w:szCs w:val="20"/>
              </w:rPr>
            </w:pPr>
          </w:p>
        </w:tc>
      </w:tr>
      <w:tr w:rsidR="003C6908" w:rsidRPr="00D372E2" w:rsidTr="00643662">
        <w:tc>
          <w:tcPr>
            <w:tcW w:w="5580" w:type="dxa"/>
          </w:tcPr>
          <w:p w:rsidR="003C6908" w:rsidRPr="00F03C04" w:rsidRDefault="003C6908" w:rsidP="00643662">
            <w:pPr>
              <w:autoSpaceDE w:val="0"/>
              <w:autoSpaceDN w:val="0"/>
              <w:adjustRightInd w:val="0"/>
              <w:rPr>
                <w:rFonts w:asciiTheme="minorHAnsi" w:hAnsiTheme="minorHAnsi" w:cstheme="minorHAnsi"/>
                <w:b/>
                <w:sz w:val="20"/>
                <w:szCs w:val="20"/>
              </w:rPr>
            </w:pPr>
          </w:p>
        </w:tc>
        <w:tc>
          <w:tcPr>
            <w:tcW w:w="5280" w:type="dxa"/>
          </w:tcPr>
          <w:p w:rsidR="003C6908" w:rsidRPr="00F03C04" w:rsidRDefault="003C6908" w:rsidP="00643662">
            <w:pPr>
              <w:autoSpaceDE w:val="0"/>
              <w:autoSpaceDN w:val="0"/>
              <w:adjustRightInd w:val="0"/>
              <w:rPr>
                <w:rFonts w:asciiTheme="minorHAnsi" w:hAnsiTheme="minorHAnsi" w:cstheme="minorHAnsi"/>
                <w:b/>
                <w:sz w:val="20"/>
                <w:szCs w:val="20"/>
              </w:rPr>
            </w:pPr>
          </w:p>
        </w:tc>
        <w:tc>
          <w:tcPr>
            <w:tcW w:w="3828" w:type="dxa"/>
          </w:tcPr>
          <w:p w:rsidR="003C6908" w:rsidRPr="00F03C04" w:rsidRDefault="003C6908" w:rsidP="003C6908">
            <w:pPr>
              <w:autoSpaceDE w:val="0"/>
              <w:autoSpaceDN w:val="0"/>
              <w:adjustRightInd w:val="0"/>
              <w:rPr>
                <w:rFonts w:asciiTheme="minorHAnsi" w:hAnsiTheme="minorHAnsi" w:cstheme="minorHAnsi"/>
                <w:sz w:val="20"/>
                <w:szCs w:val="20"/>
              </w:rPr>
            </w:pPr>
          </w:p>
        </w:tc>
      </w:tr>
      <w:tr w:rsidR="003C6908" w:rsidRPr="00D372E2" w:rsidTr="000C2363">
        <w:tc>
          <w:tcPr>
            <w:tcW w:w="5580" w:type="dxa"/>
            <w:vAlign w:val="center"/>
          </w:tcPr>
          <w:p w:rsidR="003C6908" w:rsidRPr="00E075C5"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EXISTING </w:t>
            </w:r>
            <w:r>
              <w:rPr>
                <w:rFonts w:asciiTheme="minorHAnsi" w:hAnsiTheme="minorHAnsi" w:cstheme="minorHAnsi"/>
                <w:b/>
                <w:sz w:val="28"/>
                <w:szCs w:val="28"/>
              </w:rPr>
              <w:t>MCA CONSTITUTION</w:t>
            </w:r>
          </w:p>
        </w:tc>
        <w:tc>
          <w:tcPr>
            <w:tcW w:w="5280" w:type="dxa"/>
            <w:vAlign w:val="center"/>
          </w:tcPr>
          <w:p w:rsidR="003C6908" w:rsidRPr="006849A1"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PROPOSED AMENDMENT</w:t>
            </w:r>
          </w:p>
        </w:tc>
        <w:tc>
          <w:tcPr>
            <w:tcW w:w="3828" w:type="dxa"/>
            <w:vAlign w:val="center"/>
          </w:tcPr>
          <w:p w:rsidR="003C6908" w:rsidRPr="00E075C5"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EXPLANATION </w:t>
            </w:r>
          </w:p>
        </w:tc>
      </w:tr>
      <w:tr w:rsidR="003C6908" w:rsidRPr="00D372E2" w:rsidTr="00057039">
        <w:tc>
          <w:tcPr>
            <w:tcW w:w="5580" w:type="dxa"/>
          </w:tcPr>
          <w:p w:rsidR="003C6908" w:rsidRPr="00CE1EFD" w:rsidRDefault="003C6908" w:rsidP="00166F20">
            <w:pPr>
              <w:autoSpaceDE w:val="0"/>
              <w:autoSpaceDN w:val="0"/>
              <w:adjustRightInd w:val="0"/>
              <w:rPr>
                <w:rFonts w:asciiTheme="minorHAnsi" w:hAnsiTheme="minorHAnsi" w:cstheme="minorHAnsi"/>
                <w:b/>
              </w:rPr>
            </w:pPr>
            <w:r>
              <w:rPr>
                <w:rFonts w:asciiTheme="minorHAnsi" w:hAnsiTheme="minorHAnsi" w:cstheme="minorHAnsi"/>
                <w:b/>
              </w:rPr>
              <w:t>DIRECTORS</w:t>
            </w:r>
          </w:p>
        </w:tc>
        <w:tc>
          <w:tcPr>
            <w:tcW w:w="5280" w:type="dxa"/>
          </w:tcPr>
          <w:p w:rsidR="003C6908" w:rsidRDefault="003C6908" w:rsidP="00FE1FBC">
            <w:pPr>
              <w:autoSpaceDE w:val="0"/>
              <w:autoSpaceDN w:val="0"/>
              <w:adjustRightInd w:val="0"/>
              <w:rPr>
                <w:rFonts w:asciiTheme="minorHAnsi" w:hAnsiTheme="minorHAnsi" w:cstheme="minorHAnsi"/>
                <w:b/>
                <w:sz w:val="20"/>
                <w:szCs w:val="20"/>
              </w:rPr>
            </w:pPr>
          </w:p>
        </w:tc>
        <w:tc>
          <w:tcPr>
            <w:tcW w:w="3828" w:type="dxa"/>
          </w:tcPr>
          <w:p w:rsidR="003C6908" w:rsidRDefault="003C6908" w:rsidP="00FE1FBC">
            <w:pPr>
              <w:autoSpaceDE w:val="0"/>
              <w:autoSpaceDN w:val="0"/>
              <w:adjustRightInd w:val="0"/>
              <w:rPr>
                <w:rFonts w:asciiTheme="minorHAnsi" w:hAnsiTheme="minorHAnsi" w:cstheme="minorHAnsi"/>
                <w:sz w:val="20"/>
                <w:szCs w:val="20"/>
              </w:rPr>
            </w:pPr>
          </w:p>
        </w:tc>
      </w:tr>
      <w:tr w:rsidR="003C6908" w:rsidRPr="00D372E2" w:rsidTr="00057039">
        <w:tc>
          <w:tcPr>
            <w:tcW w:w="5580" w:type="dxa"/>
          </w:tcPr>
          <w:p w:rsidR="003C6908" w:rsidRPr="00371D9B" w:rsidRDefault="00371D9B" w:rsidP="00371D9B">
            <w:pPr>
              <w:pStyle w:val="NoSpacing"/>
              <w:rPr>
                <w:rFonts w:asciiTheme="minorHAnsi" w:hAnsiTheme="minorHAnsi"/>
                <w:sz w:val="20"/>
                <w:szCs w:val="20"/>
              </w:rPr>
            </w:pPr>
            <w:r w:rsidRPr="00371D9B">
              <w:rPr>
                <w:rFonts w:asciiTheme="minorHAnsi" w:hAnsiTheme="minorHAnsi"/>
                <w:b/>
                <w:sz w:val="20"/>
                <w:szCs w:val="20"/>
              </w:rPr>
              <w:t>1</w:t>
            </w:r>
            <w:r w:rsidR="003C6908" w:rsidRPr="00371D9B">
              <w:rPr>
                <w:rFonts w:asciiTheme="minorHAnsi" w:hAnsiTheme="minorHAnsi"/>
                <w:b/>
                <w:sz w:val="20"/>
                <w:szCs w:val="20"/>
              </w:rPr>
              <w:t>8</w:t>
            </w:r>
            <w:r w:rsidR="003C6908" w:rsidRPr="00371D9B">
              <w:rPr>
                <w:rFonts w:asciiTheme="minorHAnsi" w:hAnsiTheme="minorHAnsi"/>
                <w:sz w:val="20"/>
                <w:szCs w:val="20"/>
              </w:rPr>
              <w:t>.A vacancy is created when a Director;</w:t>
            </w:r>
          </w:p>
          <w:p w:rsidR="003C6908" w:rsidRPr="00F03C04" w:rsidRDefault="003C6908" w:rsidP="00F03C04">
            <w:pPr>
              <w:autoSpaceDE w:val="0"/>
              <w:autoSpaceDN w:val="0"/>
              <w:adjustRightInd w:val="0"/>
              <w:spacing w:before="240"/>
              <w:rPr>
                <w:rFonts w:asciiTheme="minorHAnsi" w:hAnsiTheme="minorHAnsi" w:cstheme="minorHAnsi"/>
                <w:sz w:val="20"/>
                <w:szCs w:val="20"/>
              </w:rPr>
            </w:pPr>
            <w:r w:rsidRPr="00371D9B">
              <w:rPr>
                <w:rFonts w:asciiTheme="minorHAnsi" w:hAnsiTheme="minorHAnsi" w:cstheme="minorHAnsi"/>
                <w:sz w:val="20"/>
                <w:szCs w:val="20"/>
              </w:rPr>
              <w:t>f.Does not attend two consecutive regular meetings</w:t>
            </w:r>
            <w:r w:rsidRPr="00F03C04">
              <w:rPr>
                <w:rFonts w:asciiTheme="minorHAnsi" w:hAnsiTheme="minorHAnsi" w:cstheme="minorHAnsi"/>
                <w:sz w:val="20"/>
                <w:szCs w:val="20"/>
              </w:rPr>
              <w:t xml:space="preserve"> of the Board or, during the period between the Annual General Meeting of the Association in one year and the next ensuing</w:t>
            </w:r>
          </w:p>
          <w:p w:rsidR="003C6908" w:rsidRPr="00F03C04" w:rsidRDefault="003C6908" w:rsidP="00166F20">
            <w:pPr>
              <w:spacing w:before="240"/>
              <w:rPr>
                <w:rFonts w:asciiTheme="minorHAnsi" w:hAnsiTheme="minorHAnsi" w:cstheme="minorHAnsi"/>
              </w:rPr>
            </w:pPr>
          </w:p>
        </w:tc>
        <w:tc>
          <w:tcPr>
            <w:tcW w:w="5280" w:type="dxa"/>
          </w:tcPr>
          <w:p w:rsidR="003C6908" w:rsidRPr="00F03C04" w:rsidRDefault="003C6908" w:rsidP="00FE1FBC">
            <w:pPr>
              <w:autoSpaceDE w:val="0"/>
              <w:autoSpaceDN w:val="0"/>
              <w:adjustRightInd w:val="0"/>
              <w:rPr>
                <w:rFonts w:asciiTheme="minorHAnsi" w:hAnsiTheme="minorHAnsi" w:cstheme="minorHAnsi"/>
                <w:sz w:val="20"/>
                <w:szCs w:val="20"/>
              </w:rPr>
            </w:pPr>
            <w:r w:rsidRPr="00F03C04">
              <w:rPr>
                <w:rFonts w:asciiTheme="minorHAnsi" w:hAnsiTheme="minorHAnsi" w:cstheme="minorHAnsi"/>
                <w:b/>
                <w:sz w:val="20"/>
                <w:szCs w:val="20"/>
              </w:rPr>
              <w:t xml:space="preserve"> 18</w:t>
            </w:r>
            <w:r w:rsidRPr="00F03C04">
              <w:rPr>
                <w:rFonts w:asciiTheme="minorHAnsi" w:hAnsiTheme="minorHAnsi" w:cstheme="minorHAnsi"/>
                <w:sz w:val="20"/>
                <w:szCs w:val="20"/>
              </w:rPr>
              <w:t>.A vacancy is created when a Director;</w:t>
            </w:r>
          </w:p>
          <w:p w:rsidR="003C6908" w:rsidRPr="00F03C04" w:rsidRDefault="003C6908" w:rsidP="008402BA">
            <w:pPr>
              <w:autoSpaceDE w:val="0"/>
              <w:autoSpaceDN w:val="0"/>
              <w:adjustRightInd w:val="0"/>
              <w:ind w:left="360"/>
              <w:rPr>
                <w:rFonts w:asciiTheme="minorHAnsi" w:hAnsiTheme="minorHAnsi"/>
                <w:iCs/>
                <w:color w:val="FF0000"/>
                <w:sz w:val="20"/>
                <w:szCs w:val="20"/>
              </w:rPr>
            </w:pPr>
          </w:p>
          <w:p w:rsidR="003C6908" w:rsidRPr="00F03C04" w:rsidRDefault="003C6908" w:rsidP="00F03C04">
            <w:pPr>
              <w:autoSpaceDE w:val="0"/>
              <w:autoSpaceDN w:val="0"/>
              <w:adjustRightInd w:val="0"/>
              <w:rPr>
                <w:rFonts w:asciiTheme="minorHAnsi" w:hAnsiTheme="minorHAnsi" w:cstheme="minorHAnsi"/>
                <w:b/>
                <w:sz w:val="20"/>
                <w:szCs w:val="20"/>
              </w:rPr>
            </w:pPr>
            <w:r w:rsidRPr="00F03C04">
              <w:rPr>
                <w:rFonts w:asciiTheme="minorHAnsi" w:hAnsiTheme="minorHAnsi"/>
                <w:iCs/>
                <w:color w:val="FF0000"/>
                <w:sz w:val="20"/>
                <w:szCs w:val="20"/>
              </w:rPr>
              <w:t xml:space="preserve">f. Fails to attend, without providing reason satisfactory to the Board, two consecutive regular meetings of the board or one-third or more of the total number of regular and special meetings of the Board held during the period between two Annual General Meetings of the Association. </w:t>
            </w:r>
            <w:r w:rsidRPr="00F03C04">
              <w:rPr>
                <w:rFonts w:asciiTheme="minorHAnsi" w:hAnsiTheme="minorHAnsi"/>
                <w:iCs/>
                <w:color w:val="FF0000"/>
                <w:sz w:val="20"/>
                <w:szCs w:val="20"/>
              </w:rPr>
              <w:br/>
            </w:r>
          </w:p>
        </w:tc>
        <w:tc>
          <w:tcPr>
            <w:tcW w:w="3828" w:type="dxa"/>
          </w:tcPr>
          <w:p w:rsidR="003C6908" w:rsidRPr="00F03C04" w:rsidRDefault="003C6908" w:rsidP="00CE1EFD">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 xml:space="preserve"> </w:t>
            </w:r>
          </w:p>
          <w:p w:rsidR="003C6908" w:rsidRPr="00F03C04" w:rsidRDefault="003C6908" w:rsidP="00CE1EFD">
            <w:pPr>
              <w:autoSpaceDE w:val="0"/>
              <w:autoSpaceDN w:val="0"/>
              <w:adjustRightInd w:val="0"/>
              <w:rPr>
                <w:rFonts w:asciiTheme="minorHAnsi" w:hAnsiTheme="minorHAnsi" w:cstheme="minorHAnsi"/>
                <w:sz w:val="20"/>
                <w:szCs w:val="20"/>
              </w:rPr>
            </w:pPr>
          </w:p>
          <w:p w:rsidR="003C6908" w:rsidRPr="00F03C04" w:rsidRDefault="003C6908" w:rsidP="003C6908">
            <w:pPr>
              <w:autoSpaceDE w:val="0"/>
              <w:autoSpaceDN w:val="0"/>
              <w:adjustRightInd w:val="0"/>
              <w:rPr>
                <w:rFonts w:asciiTheme="minorHAnsi" w:hAnsiTheme="minorHAnsi" w:cstheme="minorHAnsi"/>
                <w:sz w:val="20"/>
                <w:szCs w:val="20"/>
              </w:rPr>
            </w:pPr>
            <w:r w:rsidRPr="00F03C04">
              <w:rPr>
                <w:rFonts w:asciiTheme="minorHAnsi" w:hAnsiTheme="minorHAnsi" w:cstheme="minorHAnsi"/>
                <w:sz w:val="20"/>
                <w:szCs w:val="20"/>
              </w:rPr>
              <w:t xml:space="preserve">Revised to support inability to attend a meeting within good reason. </w:t>
            </w:r>
          </w:p>
        </w:tc>
      </w:tr>
      <w:tr w:rsidR="003C6908" w:rsidRPr="00D372E2" w:rsidTr="00057039">
        <w:tc>
          <w:tcPr>
            <w:tcW w:w="5580" w:type="dxa"/>
          </w:tcPr>
          <w:p w:rsidR="003C6908" w:rsidRPr="00E075C5" w:rsidRDefault="003C6908" w:rsidP="00CD0273">
            <w:pPr>
              <w:autoSpaceDE w:val="0"/>
              <w:autoSpaceDN w:val="0"/>
              <w:adjustRightInd w:val="0"/>
              <w:spacing w:before="240" w:after="240"/>
              <w:rPr>
                <w:rFonts w:asciiTheme="minorHAnsi" w:hAnsiTheme="minorHAnsi" w:cstheme="minorHAnsi"/>
                <w:b/>
                <w:bCs/>
                <w:highlight w:val="green"/>
              </w:rPr>
            </w:pPr>
            <w:r w:rsidRPr="00E075C5">
              <w:rPr>
                <w:rFonts w:asciiTheme="minorHAnsi" w:hAnsiTheme="minorHAnsi" w:cstheme="minorHAnsi"/>
                <w:b/>
                <w:bCs/>
                <w:highlight w:val="green"/>
              </w:rPr>
              <w:t>Motion #</w:t>
            </w:r>
            <w:r>
              <w:rPr>
                <w:rFonts w:asciiTheme="minorHAnsi" w:hAnsiTheme="minorHAnsi" w:cstheme="minorHAnsi"/>
                <w:b/>
                <w:bCs/>
                <w:highlight w:val="green"/>
              </w:rPr>
              <w:t>3</w:t>
            </w:r>
            <w:r w:rsidRPr="00E075C5">
              <w:rPr>
                <w:rFonts w:asciiTheme="minorHAnsi" w:hAnsiTheme="minorHAnsi" w:cstheme="minorHAnsi"/>
                <w:b/>
                <w:bCs/>
                <w:highlight w:val="green"/>
              </w:rPr>
              <w:t>/201</w:t>
            </w:r>
            <w:r>
              <w:rPr>
                <w:rFonts w:asciiTheme="minorHAnsi" w:hAnsiTheme="minorHAnsi" w:cstheme="minorHAnsi"/>
                <w:b/>
                <w:bCs/>
                <w:highlight w:val="green"/>
              </w:rPr>
              <w:t>5</w:t>
            </w:r>
            <w:r w:rsidRPr="00E075C5">
              <w:rPr>
                <w:rFonts w:asciiTheme="minorHAnsi" w:hAnsiTheme="minorHAnsi" w:cstheme="minorHAnsi"/>
                <w:b/>
                <w:bCs/>
                <w:highlight w:val="green"/>
              </w:rPr>
              <w:t xml:space="preserve"> </w:t>
            </w:r>
            <w:r>
              <w:rPr>
                <w:rFonts w:asciiTheme="minorHAnsi" w:hAnsiTheme="minorHAnsi" w:cstheme="minorHAnsi"/>
                <w:b/>
                <w:bCs/>
                <w:highlight w:val="green"/>
              </w:rPr>
              <w:t>–</w:t>
            </w:r>
            <w:r w:rsidRPr="00E075C5">
              <w:rPr>
                <w:rFonts w:asciiTheme="minorHAnsi" w:hAnsiTheme="minorHAnsi" w:cstheme="minorHAnsi"/>
                <w:b/>
                <w:bCs/>
                <w:highlight w:val="green"/>
              </w:rPr>
              <w:t xml:space="preserve"> </w:t>
            </w:r>
            <w:r>
              <w:rPr>
                <w:rFonts w:asciiTheme="minorHAnsi" w:hAnsiTheme="minorHAnsi" w:cstheme="minorHAnsi"/>
                <w:b/>
                <w:bCs/>
                <w:highlight w:val="green"/>
              </w:rPr>
              <w:t>Committees</w:t>
            </w:r>
          </w:p>
        </w:tc>
        <w:tc>
          <w:tcPr>
            <w:tcW w:w="5280" w:type="dxa"/>
          </w:tcPr>
          <w:p w:rsidR="003C6908" w:rsidRPr="00F1256B" w:rsidRDefault="003C6908" w:rsidP="00166F20">
            <w:pPr>
              <w:autoSpaceDE w:val="0"/>
              <w:autoSpaceDN w:val="0"/>
              <w:adjustRightInd w:val="0"/>
              <w:rPr>
                <w:rFonts w:asciiTheme="minorHAnsi" w:hAnsiTheme="minorHAnsi" w:cstheme="minorHAnsi"/>
                <w:b/>
                <w:bCs/>
                <w:sz w:val="20"/>
                <w:szCs w:val="20"/>
                <w:highlight w:val="green"/>
              </w:rPr>
            </w:pPr>
          </w:p>
        </w:tc>
        <w:tc>
          <w:tcPr>
            <w:tcW w:w="3828" w:type="dxa"/>
          </w:tcPr>
          <w:p w:rsidR="003C6908" w:rsidRPr="00F1256B" w:rsidRDefault="003C6908" w:rsidP="00166F20">
            <w:pPr>
              <w:autoSpaceDE w:val="0"/>
              <w:autoSpaceDN w:val="0"/>
              <w:adjustRightInd w:val="0"/>
              <w:rPr>
                <w:rFonts w:asciiTheme="minorHAnsi" w:hAnsiTheme="minorHAnsi" w:cstheme="minorHAnsi"/>
                <w:b/>
                <w:bCs/>
                <w:sz w:val="20"/>
                <w:szCs w:val="20"/>
                <w:highlight w:val="green"/>
              </w:rPr>
            </w:pPr>
          </w:p>
        </w:tc>
      </w:tr>
      <w:tr w:rsidR="003C6908" w:rsidRPr="00D372E2" w:rsidTr="00AE0554">
        <w:tc>
          <w:tcPr>
            <w:tcW w:w="5580" w:type="dxa"/>
            <w:vAlign w:val="center"/>
          </w:tcPr>
          <w:p w:rsidR="003C6908" w:rsidRPr="00E075C5"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EXISTING </w:t>
            </w:r>
            <w:r>
              <w:rPr>
                <w:rFonts w:asciiTheme="minorHAnsi" w:hAnsiTheme="minorHAnsi" w:cstheme="minorHAnsi"/>
                <w:b/>
                <w:sz w:val="28"/>
                <w:szCs w:val="28"/>
              </w:rPr>
              <w:t>MCA CONSTITUTION</w:t>
            </w:r>
          </w:p>
        </w:tc>
        <w:tc>
          <w:tcPr>
            <w:tcW w:w="5280" w:type="dxa"/>
            <w:vAlign w:val="center"/>
          </w:tcPr>
          <w:p w:rsidR="003C6908" w:rsidRPr="006849A1"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PROPOSED AMENDMENT</w:t>
            </w:r>
          </w:p>
        </w:tc>
        <w:tc>
          <w:tcPr>
            <w:tcW w:w="3828" w:type="dxa"/>
            <w:vAlign w:val="center"/>
          </w:tcPr>
          <w:p w:rsidR="003C6908" w:rsidRPr="00E075C5" w:rsidRDefault="003C6908" w:rsidP="00643662">
            <w:pPr>
              <w:spacing w:before="240" w:after="240"/>
              <w:rPr>
                <w:rFonts w:asciiTheme="minorHAnsi" w:hAnsiTheme="minorHAnsi" w:cstheme="minorHAnsi"/>
                <w:b/>
                <w:sz w:val="28"/>
                <w:szCs w:val="28"/>
              </w:rPr>
            </w:pPr>
            <w:r w:rsidRPr="00E075C5">
              <w:rPr>
                <w:rFonts w:asciiTheme="minorHAnsi" w:hAnsiTheme="minorHAnsi" w:cstheme="minorHAnsi"/>
                <w:b/>
                <w:sz w:val="28"/>
                <w:szCs w:val="28"/>
              </w:rPr>
              <w:t xml:space="preserve">EXPLANATION </w:t>
            </w:r>
          </w:p>
        </w:tc>
      </w:tr>
      <w:tr w:rsidR="003C6908" w:rsidRPr="00D372E2" w:rsidTr="00057039">
        <w:tc>
          <w:tcPr>
            <w:tcW w:w="5580" w:type="dxa"/>
          </w:tcPr>
          <w:p w:rsidR="003C6908" w:rsidRPr="00E075C5" w:rsidRDefault="003C6908" w:rsidP="00CD0273">
            <w:pPr>
              <w:autoSpaceDE w:val="0"/>
              <w:autoSpaceDN w:val="0"/>
              <w:adjustRightInd w:val="0"/>
              <w:spacing w:before="240" w:after="240"/>
              <w:rPr>
                <w:rFonts w:asciiTheme="minorHAnsi" w:hAnsiTheme="minorHAnsi" w:cstheme="minorHAnsi"/>
                <w:b/>
                <w:bCs/>
              </w:rPr>
            </w:pPr>
            <w:r w:rsidRPr="00E075C5">
              <w:rPr>
                <w:rFonts w:asciiTheme="minorHAnsi" w:hAnsiTheme="minorHAnsi" w:cstheme="minorHAnsi"/>
                <w:b/>
                <w:bCs/>
                <w:highlight w:val="green"/>
              </w:rPr>
              <w:t>Motion #</w:t>
            </w:r>
            <w:r>
              <w:rPr>
                <w:rFonts w:asciiTheme="minorHAnsi" w:hAnsiTheme="minorHAnsi" w:cstheme="minorHAnsi"/>
                <w:b/>
                <w:bCs/>
                <w:highlight w:val="green"/>
              </w:rPr>
              <w:t>4</w:t>
            </w:r>
            <w:r w:rsidRPr="00E075C5">
              <w:rPr>
                <w:rFonts w:asciiTheme="minorHAnsi" w:hAnsiTheme="minorHAnsi" w:cstheme="minorHAnsi"/>
                <w:b/>
                <w:bCs/>
                <w:highlight w:val="green"/>
              </w:rPr>
              <w:t xml:space="preserve"> /201</w:t>
            </w:r>
            <w:r>
              <w:rPr>
                <w:rFonts w:asciiTheme="minorHAnsi" w:hAnsiTheme="minorHAnsi" w:cstheme="minorHAnsi"/>
                <w:b/>
                <w:bCs/>
                <w:highlight w:val="green"/>
              </w:rPr>
              <w:t>5</w:t>
            </w:r>
            <w:r w:rsidRPr="00E075C5">
              <w:rPr>
                <w:rFonts w:asciiTheme="minorHAnsi" w:hAnsiTheme="minorHAnsi" w:cstheme="minorHAnsi"/>
                <w:b/>
                <w:bCs/>
                <w:highlight w:val="green"/>
              </w:rPr>
              <w:t xml:space="preserve"> </w:t>
            </w:r>
            <w:r>
              <w:rPr>
                <w:rFonts w:asciiTheme="minorHAnsi" w:hAnsiTheme="minorHAnsi" w:cstheme="minorHAnsi"/>
                <w:b/>
                <w:bCs/>
                <w:highlight w:val="green"/>
              </w:rPr>
              <w:t>–</w:t>
            </w:r>
            <w:r w:rsidRPr="00E075C5">
              <w:rPr>
                <w:rFonts w:asciiTheme="minorHAnsi" w:hAnsiTheme="minorHAnsi" w:cstheme="minorHAnsi"/>
                <w:b/>
                <w:bCs/>
                <w:highlight w:val="green"/>
              </w:rPr>
              <w:t xml:space="preserve"> </w:t>
            </w:r>
            <w:r>
              <w:rPr>
                <w:rFonts w:asciiTheme="minorHAnsi" w:hAnsiTheme="minorHAnsi" w:cstheme="minorHAnsi"/>
                <w:b/>
                <w:bCs/>
              </w:rPr>
              <w:t>Signing of Documents</w:t>
            </w:r>
          </w:p>
        </w:tc>
        <w:tc>
          <w:tcPr>
            <w:tcW w:w="5280" w:type="dxa"/>
          </w:tcPr>
          <w:p w:rsidR="003C6908" w:rsidRPr="00147DA3" w:rsidRDefault="003C6908" w:rsidP="00D372E2">
            <w:pPr>
              <w:autoSpaceDE w:val="0"/>
              <w:autoSpaceDN w:val="0"/>
              <w:adjustRightInd w:val="0"/>
              <w:rPr>
                <w:rFonts w:asciiTheme="minorHAnsi" w:hAnsiTheme="minorHAnsi" w:cstheme="minorHAnsi"/>
                <w:b/>
                <w:bCs/>
                <w:sz w:val="20"/>
                <w:szCs w:val="20"/>
                <w:highlight w:val="yellow"/>
              </w:rPr>
            </w:pPr>
          </w:p>
        </w:tc>
        <w:tc>
          <w:tcPr>
            <w:tcW w:w="3828" w:type="dxa"/>
          </w:tcPr>
          <w:p w:rsidR="003C6908" w:rsidRPr="00D372E2" w:rsidRDefault="003C6908" w:rsidP="00D372E2">
            <w:pPr>
              <w:autoSpaceDE w:val="0"/>
              <w:autoSpaceDN w:val="0"/>
              <w:adjustRightInd w:val="0"/>
              <w:rPr>
                <w:rFonts w:asciiTheme="minorHAnsi" w:hAnsiTheme="minorHAnsi" w:cstheme="minorHAnsi"/>
                <w:b/>
                <w:bCs/>
                <w:sz w:val="20"/>
                <w:szCs w:val="20"/>
              </w:rPr>
            </w:pPr>
          </w:p>
        </w:tc>
      </w:tr>
      <w:tr w:rsidR="003C6908" w:rsidRPr="00D372E2" w:rsidTr="00057039">
        <w:tc>
          <w:tcPr>
            <w:tcW w:w="5580" w:type="dxa"/>
          </w:tcPr>
          <w:p w:rsidR="003C6908" w:rsidRPr="00CE1EFD" w:rsidRDefault="00954144" w:rsidP="00D372E2">
            <w:pPr>
              <w:autoSpaceDE w:val="0"/>
              <w:autoSpaceDN w:val="0"/>
              <w:adjustRightInd w:val="0"/>
              <w:rPr>
                <w:rFonts w:asciiTheme="minorHAnsi" w:hAnsiTheme="minorHAnsi" w:cstheme="minorHAnsi"/>
                <w:b/>
                <w:bCs/>
              </w:rPr>
            </w:pPr>
            <w:r>
              <w:rPr>
                <w:rFonts w:asciiTheme="minorHAnsi" w:hAnsiTheme="minorHAnsi" w:cstheme="minorHAnsi"/>
                <w:b/>
                <w:bCs/>
              </w:rPr>
              <w:t>SIGNING OF DOCUMENTS</w:t>
            </w:r>
          </w:p>
        </w:tc>
        <w:tc>
          <w:tcPr>
            <w:tcW w:w="5280" w:type="dxa"/>
          </w:tcPr>
          <w:p w:rsidR="003C6908" w:rsidRPr="00147DA3" w:rsidRDefault="003C6908" w:rsidP="00D372E2">
            <w:pPr>
              <w:autoSpaceDE w:val="0"/>
              <w:autoSpaceDN w:val="0"/>
              <w:adjustRightInd w:val="0"/>
              <w:rPr>
                <w:rFonts w:asciiTheme="minorHAnsi" w:hAnsiTheme="minorHAnsi" w:cstheme="minorHAnsi"/>
                <w:b/>
                <w:bCs/>
                <w:sz w:val="20"/>
                <w:szCs w:val="20"/>
                <w:highlight w:val="yellow"/>
              </w:rPr>
            </w:pPr>
          </w:p>
        </w:tc>
        <w:tc>
          <w:tcPr>
            <w:tcW w:w="3828" w:type="dxa"/>
          </w:tcPr>
          <w:p w:rsidR="003C6908" w:rsidRPr="00D372E2" w:rsidRDefault="003C6908" w:rsidP="00D372E2">
            <w:pPr>
              <w:autoSpaceDE w:val="0"/>
              <w:autoSpaceDN w:val="0"/>
              <w:adjustRightInd w:val="0"/>
              <w:rPr>
                <w:rFonts w:asciiTheme="minorHAnsi" w:hAnsiTheme="minorHAnsi" w:cstheme="minorHAnsi"/>
                <w:b/>
                <w:bCs/>
                <w:sz w:val="20"/>
                <w:szCs w:val="20"/>
              </w:rPr>
            </w:pPr>
          </w:p>
        </w:tc>
      </w:tr>
      <w:tr w:rsidR="003C6908" w:rsidRPr="00057039" w:rsidTr="00057039">
        <w:trPr>
          <w:trHeight w:val="2555"/>
        </w:trPr>
        <w:tc>
          <w:tcPr>
            <w:tcW w:w="5580" w:type="dxa"/>
          </w:tcPr>
          <w:p w:rsidR="003C6908" w:rsidRPr="00057039" w:rsidRDefault="003C6908" w:rsidP="00057039">
            <w:pPr>
              <w:spacing w:before="240"/>
              <w:rPr>
                <w:rFonts w:asciiTheme="minorHAnsi" w:hAnsiTheme="minorHAnsi" w:cstheme="minorHAnsi"/>
                <w:sz w:val="20"/>
                <w:szCs w:val="20"/>
              </w:rPr>
            </w:pPr>
            <w:r w:rsidRPr="00057039">
              <w:rPr>
                <w:rFonts w:asciiTheme="minorHAnsi" w:hAnsiTheme="minorHAnsi" w:cstheme="minorHAnsi"/>
                <w:b/>
                <w:sz w:val="20"/>
                <w:szCs w:val="20"/>
              </w:rPr>
              <w:t>59</w:t>
            </w:r>
            <w:r w:rsidRPr="00057039">
              <w:rPr>
                <w:rFonts w:asciiTheme="minorHAnsi" w:hAnsiTheme="minorHAnsi" w:cstheme="minorHAnsi"/>
                <w:sz w:val="20"/>
                <w:szCs w:val="20"/>
              </w:rPr>
              <w:t>.Cheques of the Association shall be signed by one of the President or Vice-President and one of the Treasurer or Secretary.</w:t>
            </w:r>
          </w:p>
          <w:p w:rsidR="003C6908" w:rsidRPr="00057039" w:rsidRDefault="003C6908" w:rsidP="00D372E2">
            <w:pPr>
              <w:autoSpaceDE w:val="0"/>
              <w:autoSpaceDN w:val="0"/>
              <w:adjustRightInd w:val="0"/>
              <w:rPr>
                <w:rFonts w:asciiTheme="minorHAnsi" w:hAnsiTheme="minorHAnsi" w:cstheme="minorHAnsi"/>
                <w:b/>
                <w:bCs/>
                <w:sz w:val="20"/>
                <w:szCs w:val="20"/>
              </w:rPr>
            </w:pPr>
          </w:p>
          <w:p w:rsidR="003C6908" w:rsidRPr="00057039" w:rsidRDefault="003C6908" w:rsidP="00D372E2">
            <w:pPr>
              <w:autoSpaceDE w:val="0"/>
              <w:autoSpaceDN w:val="0"/>
              <w:adjustRightInd w:val="0"/>
              <w:rPr>
                <w:rFonts w:asciiTheme="minorHAnsi" w:hAnsiTheme="minorHAnsi" w:cstheme="minorHAnsi"/>
                <w:b/>
                <w:bCs/>
                <w:sz w:val="20"/>
                <w:szCs w:val="20"/>
              </w:rPr>
            </w:pPr>
          </w:p>
          <w:p w:rsidR="003C6908" w:rsidRPr="00057039" w:rsidRDefault="003C6908" w:rsidP="00D372E2">
            <w:pPr>
              <w:autoSpaceDE w:val="0"/>
              <w:autoSpaceDN w:val="0"/>
              <w:adjustRightInd w:val="0"/>
              <w:rPr>
                <w:rFonts w:asciiTheme="minorHAnsi" w:hAnsiTheme="minorHAnsi" w:cstheme="minorHAnsi"/>
                <w:b/>
                <w:bCs/>
                <w:sz w:val="20"/>
                <w:szCs w:val="20"/>
              </w:rPr>
            </w:pPr>
          </w:p>
          <w:p w:rsidR="003C6908" w:rsidRPr="00057039" w:rsidRDefault="003C6908" w:rsidP="00D372E2">
            <w:pPr>
              <w:autoSpaceDE w:val="0"/>
              <w:autoSpaceDN w:val="0"/>
              <w:adjustRightInd w:val="0"/>
              <w:rPr>
                <w:rFonts w:asciiTheme="minorHAnsi" w:hAnsiTheme="minorHAnsi" w:cstheme="minorHAnsi"/>
                <w:b/>
                <w:bCs/>
                <w:sz w:val="20"/>
                <w:szCs w:val="20"/>
              </w:rPr>
            </w:pPr>
          </w:p>
          <w:p w:rsidR="003C6908" w:rsidRDefault="003C6908" w:rsidP="00D372E2">
            <w:pPr>
              <w:autoSpaceDE w:val="0"/>
              <w:autoSpaceDN w:val="0"/>
              <w:adjustRightInd w:val="0"/>
              <w:rPr>
                <w:rFonts w:asciiTheme="minorHAnsi" w:hAnsiTheme="minorHAnsi" w:cstheme="minorHAnsi"/>
                <w:b/>
                <w:bCs/>
                <w:sz w:val="20"/>
                <w:szCs w:val="20"/>
              </w:rPr>
            </w:pPr>
          </w:p>
          <w:p w:rsidR="00954144" w:rsidRDefault="00954144" w:rsidP="00D372E2">
            <w:pPr>
              <w:autoSpaceDE w:val="0"/>
              <w:autoSpaceDN w:val="0"/>
              <w:adjustRightInd w:val="0"/>
              <w:rPr>
                <w:rFonts w:asciiTheme="minorHAnsi" w:hAnsiTheme="minorHAnsi" w:cstheme="minorHAnsi"/>
                <w:b/>
                <w:bCs/>
                <w:sz w:val="20"/>
                <w:szCs w:val="20"/>
              </w:rPr>
            </w:pPr>
          </w:p>
          <w:p w:rsidR="00954144" w:rsidRDefault="00954144" w:rsidP="00D372E2">
            <w:pPr>
              <w:autoSpaceDE w:val="0"/>
              <w:autoSpaceDN w:val="0"/>
              <w:adjustRightInd w:val="0"/>
              <w:rPr>
                <w:rFonts w:asciiTheme="minorHAnsi" w:hAnsiTheme="minorHAnsi" w:cstheme="minorHAnsi"/>
                <w:b/>
                <w:bCs/>
                <w:sz w:val="20"/>
                <w:szCs w:val="20"/>
              </w:rPr>
            </w:pPr>
          </w:p>
          <w:p w:rsidR="00954144" w:rsidRDefault="00954144" w:rsidP="00D372E2">
            <w:pPr>
              <w:autoSpaceDE w:val="0"/>
              <w:autoSpaceDN w:val="0"/>
              <w:adjustRightInd w:val="0"/>
              <w:rPr>
                <w:rFonts w:asciiTheme="minorHAnsi" w:hAnsiTheme="minorHAnsi" w:cstheme="minorHAnsi"/>
                <w:b/>
                <w:bCs/>
                <w:sz w:val="20"/>
                <w:szCs w:val="20"/>
              </w:rPr>
            </w:pPr>
          </w:p>
          <w:p w:rsidR="00954144" w:rsidRDefault="00954144" w:rsidP="00D372E2">
            <w:pPr>
              <w:autoSpaceDE w:val="0"/>
              <w:autoSpaceDN w:val="0"/>
              <w:adjustRightInd w:val="0"/>
              <w:rPr>
                <w:rFonts w:asciiTheme="minorHAnsi" w:hAnsiTheme="minorHAnsi" w:cstheme="minorHAnsi"/>
                <w:b/>
                <w:bCs/>
                <w:sz w:val="20"/>
                <w:szCs w:val="20"/>
              </w:rPr>
            </w:pPr>
          </w:p>
          <w:p w:rsidR="00954144" w:rsidRDefault="00954144" w:rsidP="00D372E2">
            <w:pPr>
              <w:autoSpaceDE w:val="0"/>
              <w:autoSpaceDN w:val="0"/>
              <w:adjustRightInd w:val="0"/>
              <w:rPr>
                <w:rFonts w:asciiTheme="minorHAnsi" w:hAnsiTheme="minorHAnsi" w:cstheme="minorHAnsi"/>
                <w:b/>
                <w:bCs/>
                <w:sz w:val="20"/>
                <w:szCs w:val="20"/>
              </w:rPr>
            </w:pPr>
          </w:p>
          <w:p w:rsidR="00954144" w:rsidRPr="00057039" w:rsidRDefault="00954144" w:rsidP="00D372E2">
            <w:pPr>
              <w:autoSpaceDE w:val="0"/>
              <w:autoSpaceDN w:val="0"/>
              <w:adjustRightInd w:val="0"/>
              <w:rPr>
                <w:rFonts w:asciiTheme="minorHAnsi" w:hAnsiTheme="minorHAnsi" w:cstheme="minorHAnsi"/>
                <w:b/>
                <w:bCs/>
                <w:sz w:val="20"/>
                <w:szCs w:val="20"/>
              </w:rPr>
            </w:pPr>
          </w:p>
          <w:p w:rsidR="003C6908" w:rsidRPr="00057039" w:rsidRDefault="003C6908" w:rsidP="00D372E2">
            <w:pPr>
              <w:autoSpaceDE w:val="0"/>
              <w:autoSpaceDN w:val="0"/>
              <w:adjustRightInd w:val="0"/>
              <w:rPr>
                <w:rFonts w:asciiTheme="minorHAnsi" w:hAnsiTheme="minorHAnsi" w:cstheme="minorHAnsi"/>
                <w:b/>
                <w:bCs/>
                <w:sz w:val="20"/>
                <w:szCs w:val="20"/>
              </w:rPr>
            </w:pPr>
          </w:p>
        </w:tc>
        <w:tc>
          <w:tcPr>
            <w:tcW w:w="5280" w:type="dxa"/>
          </w:tcPr>
          <w:p w:rsidR="003C6908" w:rsidRPr="00057039" w:rsidRDefault="003C6908" w:rsidP="00954144">
            <w:pPr>
              <w:spacing w:before="240"/>
              <w:rPr>
                <w:rFonts w:asciiTheme="minorHAnsi" w:hAnsiTheme="minorHAnsi" w:cstheme="minorHAnsi"/>
                <w:b/>
                <w:bCs/>
                <w:sz w:val="20"/>
                <w:szCs w:val="20"/>
                <w:highlight w:val="yellow"/>
              </w:rPr>
            </w:pPr>
            <w:r w:rsidRPr="00057039">
              <w:rPr>
                <w:rFonts w:asciiTheme="minorHAnsi" w:hAnsiTheme="minorHAnsi" w:cstheme="minorHAnsi"/>
                <w:b/>
                <w:sz w:val="20"/>
                <w:szCs w:val="20"/>
              </w:rPr>
              <w:t>59</w:t>
            </w:r>
            <w:r>
              <w:rPr>
                <w:rFonts w:asciiTheme="minorHAnsi" w:hAnsiTheme="minorHAnsi" w:cstheme="minorHAnsi"/>
                <w:sz w:val="20"/>
                <w:szCs w:val="20"/>
              </w:rPr>
              <w:t xml:space="preserve">. </w:t>
            </w:r>
            <w:r w:rsidRPr="00954144">
              <w:rPr>
                <w:rFonts w:asciiTheme="minorHAnsi" w:hAnsiTheme="minorHAnsi"/>
                <w:iCs/>
                <w:color w:val="FF0000"/>
                <w:sz w:val="20"/>
                <w:szCs w:val="20"/>
              </w:rPr>
              <w:t>Cheques of the Association shall be signed by any two of the following: Executive Director, either the</w:t>
            </w:r>
            <w:r w:rsidRPr="00954144">
              <w:rPr>
                <w:rFonts w:asciiTheme="minorHAnsi" w:hAnsiTheme="minorHAnsi"/>
                <w:iCs/>
                <w:color w:val="FF0000"/>
                <w:sz w:val="20"/>
                <w:szCs w:val="20"/>
              </w:rPr>
              <w:br/>
              <w:t>President or Vice-President, or either the Treasurer or Secretary</w:t>
            </w:r>
            <w:r w:rsidRPr="00954144">
              <w:rPr>
                <w:rFonts w:asciiTheme="minorHAnsi" w:hAnsiTheme="minorHAnsi"/>
                <w:iCs/>
                <w:sz w:val="20"/>
                <w:szCs w:val="20"/>
              </w:rPr>
              <w:t>.</w:t>
            </w:r>
            <w:r w:rsidRPr="00954144">
              <w:rPr>
                <w:rFonts w:asciiTheme="minorHAnsi" w:hAnsiTheme="minorHAnsi"/>
                <w:sz w:val="20"/>
                <w:szCs w:val="20"/>
              </w:rPr>
              <w:br/>
            </w:r>
            <w:r>
              <w:br/>
            </w:r>
          </w:p>
        </w:tc>
        <w:tc>
          <w:tcPr>
            <w:tcW w:w="3828" w:type="dxa"/>
          </w:tcPr>
          <w:p w:rsidR="003C6908" w:rsidRPr="00057039" w:rsidRDefault="003C6908" w:rsidP="00D372E2">
            <w:pPr>
              <w:autoSpaceDE w:val="0"/>
              <w:autoSpaceDN w:val="0"/>
              <w:adjustRightInd w:val="0"/>
              <w:rPr>
                <w:rFonts w:asciiTheme="minorHAnsi" w:hAnsiTheme="minorHAnsi" w:cstheme="minorHAnsi"/>
                <w:bCs/>
                <w:sz w:val="20"/>
                <w:szCs w:val="20"/>
              </w:rPr>
            </w:pPr>
          </w:p>
          <w:p w:rsidR="003C6908" w:rsidRPr="00057039" w:rsidRDefault="003C6908" w:rsidP="00057039">
            <w:pPr>
              <w:autoSpaceDE w:val="0"/>
              <w:autoSpaceDN w:val="0"/>
              <w:adjustRightInd w:val="0"/>
              <w:rPr>
                <w:rFonts w:asciiTheme="minorHAnsi" w:hAnsiTheme="minorHAnsi" w:cstheme="minorHAnsi"/>
                <w:bCs/>
                <w:sz w:val="20"/>
                <w:szCs w:val="20"/>
              </w:rPr>
            </w:pPr>
            <w:r w:rsidRPr="00057039">
              <w:rPr>
                <w:rFonts w:asciiTheme="minorHAnsi" w:hAnsiTheme="minorHAnsi" w:cstheme="minorHAnsi"/>
                <w:bCs/>
                <w:sz w:val="20"/>
                <w:szCs w:val="20"/>
              </w:rPr>
              <w:t>All Cheques require two signatures. Executive Director and one of the Executive board members (President, Vice President, Treasurer, and/or Secretary)</w:t>
            </w:r>
          </w:p>
        </w:tc>
      </w:tr>
    </w:tbl>
    <w:p w:rsidR="00D372E2" w:rsidRDefault="00D372E2" w:rsidP="00D372E2"/>
    <w:sectPr w:rsidR="00D372E2" w:rsidSect="00F1256B">
      <w:headerReference w:type="default" r:id="rId9"/>
      <w:footerReference w:type="default" r:id="rId10"/>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85" w:rsidRDefault="00533185" w:rsidP="00F846B5">
      <w:r>
        <w:separator/>
      </w:r>
    </w:p>
  </w:endnote>
  <w:endnote w:type="continuationSeparator" w:id="0">
    <w:p w:rsidR="00533185" w:rsidRDefault="00533185" w:rsidP="00F8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84" w:rsidRDefault="00E075C5">
    <w:pPr>
      <w:pStyle w:val="Footer"/>
      <w:pBdr>
        <w:top w:val="thinThickSmallGap" w:sz="24" w:space="1" w:color="622423" w:themeColor="accent2" w:themeShade="7F"/>
      </w:pBdr>
      <w:rPr>
        <w:rFonts w:asciiTheme="majorHAnsi" w:hAnsiTheme="majorHAnsi"/>
      </w:rPr>
    </w:pPr>
    <w:r>
      <w:rPr>
        <w:rFonts w:asciiTheme="majorHAnsi" w:hAnsiTheme="majorHAnsi"/>
      </w:rPr>
      <w:t>MCA Constitution</w:t>
    </w:r>
    <w:r w:rsidR="009627EC">
      <w:rPr>
        <w:rFonts w:asciiTheme="majorHAnsi" w:hAnsiTheme="majorHAnsi"/>
      </w:rPr>
      <w:t xml:space="preserve"> Revisions:  Saturday, </w:t>
    </w:r>
    <w:r w:rsidR="00954984">
      <w:rPr>
        <w:rFonts w:asciiTheme="majorHAnsi" w:hAnsiTheme="majorHAnsi"/>
      </w:rPr>
      <w:t>November 21</w:t>
    </w:r>
    <w:r w:rsidR="009627EC">
      <w:rPr>
        <w:rFonts w:asciiTheme="majorHAnsi" w:hAnsiTheme="majorHAnsi"/>
      </w:rPr>
      <w:t>, 201</w:t>
    </w:r>
    <w:r w:rsidR="00954984">
      <w:rPr>
        <w:rFonts w:asciiTheme="majorHAnsi" w:hAnsiTheme="majorHAnsi"/>
      </w:rPr>
      <w:t>5</w:t>
    </w:r>
  </w:p>
  <w:p w:rsidR="00E075C5" w:rsidRDefault="00E075C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911474">
      <w:fldChar w:fldCharType="begin"/>
    </w:r>
    <w:r w:rsidR="00911474">
      <w:instrText xml:space="preserve"> PAGE   \* MERGEFORMAT </w:instrText>
    </w:r>
    <w:r w:rsidR="00911474">
      <w:fldChar w:fldCharType="separate"/>
    </w:r>
    <w:r w:rsidR="00533185" w:rsidRPr="00533185">
      <w:rPr>
        <w:rFonts w:asciiTheme="majorHAnsi" w:hAnsiTheme="majorHAnsi"/>
        <w:noProof/>
      </w:rPr>
      <w:t>1</w:t>
    </w:r>
    <w:r w:rsidR="00911474">
      <w:rPr>
        <w:rFonts w:asciiTheme="majorHAnsi" w:hAnsiTheme="majorHAnsi"/>
        <w:noProof/>
      </w:rPr>
      <w:fldChar w:fldCharType="end"/>
    </w:r>
  </w:p>
  <w:p w:rsidR="00E075C5" w:rsidRDefault="00E0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85" w:rsidRDefault="00533185" w:rsidP="00F846B5">
      <w:r>
        <w:separator/>
      </w:r>
    </w:p>
  </w:footnote>
  <w:footnote w:type="continuationSeparator" w:id="0">
    <w:p w:rsidR="00533185" w:rsidRDefault="00533185" w:rsidP="00F8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BF0766F49E04E55BCFA570985E0890B"/>
      </w:placeholder>
      <w:dataBinding w:prefixMappings="xmlns:ns0='http://schemas.openxmlformats.org/package/2006/metadata/core-properties' xmlns:ns1='http://purl.org/dc/elements/1.1/'" w:xpath="/ns0:coreProperties[1]/ns1:title[1]" w:storeItemID="{6C3C8BC8-F283-45AE-878A-BAB7291924A1}"/>
      <w:text/>
    </w:sdtPr>
    <w:sdtEndPr/>
    <w:sdtContent>
      <w:p w:rsidR="00093435" w:rsidRDefault="0009343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Motions to Amend the MCA Constitution</w:t>
        </w:r>
      </w:p>
    </w:sdtContent>
  </w:sdt>
  <w:p w:rsidR="00042411" w:rsidRDefault="00042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281F"/>
    <w:multiLevelType w:val="hybridMultilevel"/>
    <w:tmpl w:val="1026BEDE"/>
    <w:lvl w:ilvl="0" w:tplc="10090019">
      <w:start w:val="1"/>
      <w:numFmt w:val="lowerLetter"/>
      <w:lvlText w:val="%1."/>
      <w:lvlJc w:val="left"/>
      <w:pPr>
        <w:ind w:left="720" w:hanging="360"/>
      </w:pPr>
    </w:lvl>
    <w:lvl w:ilvl="1" w:tplc="0290BA8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7560E8"/>
    <w:multiLevelType w:val="hybridMultilevel"/>
    <w:tmpl w:val="AC34B3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FC4FB6"/>
    <w:multiLevelType w:val="hybridMultilevel"/>
    <w:tmpl w:val="A1E086A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A445C3"/>
    <w:multiLevelType w:val="hybridMultilevel"/>
    <w:tmpl w:val="1026BEDE"/>
    <w:lvl w:ilvl="0" w:tplc="10090019">
      <w:start w:val="1"/>
      <w:numFmt w:val="lowerLetter"/>
      <w:lvlText w:val="%1."/>
      <w:lvlJc w:val="left"/>
      <w:pPr>
        <w:ind w:left="720" w:hanging="360"/>
      </w:pPr>
    </w:lvl>
    <w:lvl w:ilvl="1" w:tplc="0290BA8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E6B5E6A"/>
    <w:multiLevelType w:val="hybridMultilevel"/>
    <w:tmpl w:val="BD54B6F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72E2"/>
    <w:rsid w:val="00042411"/>
    <w:rsid w:val="00057039"/>
    <w:rsid w:val="00075353"/>
    <w:rsid w:val="00093435"/>
    <w:rsid w:val="000A7794"/>
    <w:rsid w:val="000D2ACA"/>
    <w:rsid w:val="000E02C6"/>
    <w:rsid w:val="000E0817"/>
    <w:rsid w:val="000F72D6"/>
    <w:rsid w:val="00136769"/>
    <w:rsid w:val="001470DE"/>
    <w:rsid w:val="00147DA3"/>
    <w:rsid w:val="001500A9"/>
    <w:rsid w:val="001A3B95"/>
    <w:rsid w:val="001B009A"/>
    <w:rsid w:val="00210E78"/>
    <w:rsid w:val="002133F7"/>
    <w:rsid w:val="0023136A"/>
    <w:rsid w:val="002407F1"/>
    <w:rsid w:val="00371D9B"/>
    <w:rsid w:val="00377567"/>
    <w:rsid w:val="003C6908"/>
    <w:rsid w:val="003D7BF1"/>
    <w:rsid w:val="003F49E0"/>
    <w:rsid w:val="004641FC"/>
    <w:rsid w:val="00464BDD"/>
    <w:rsid w:val="0046661F"/>
    <w:rsid w:val="00471F5E"/>
    <w:rsid w:val="00481092"/>
    <w:rsid w:val="00533185"/>
    <w:rsid w:val="005854B6"/>
    <w:rsid w:val="005920C1"/>
    <w:rsid w:val="005A52F6"/>
    <w:rsid w:val="005B393B"/>
    <w:rsid w:val="005E2890"/>
    <w:rsid w:val="005E5A78"/>
    <w:rsid w:val="00612E4E"/>
    <w:rsid w:val="00616326"/>
    <w:rsid w:val="006246D3"/>
    <w:rsid w:val="006367C6"/>
    <w:rsid w:val="00647C95"/>
    <w:rsid w:val="00666837"/>
    <w:rsid w:val="006849A1"/>
    <w:rsid w:val="006953E5"/>
    <w:rsid w:val="006A76CC"/>
    <w:rsid w:val="006B342A"/>
    <w:rsid w:val="006B605B"/>
    <w:rsid w:val="006F1877"/>
    <w:rsid w:val="007420A2"/>
    <w:rsid w:val="007A6715"/>
    <w:rsid w:val="00826CA5"/>
    <w:rsid w:val="008347D6"/>
    <w:rsid w:val="008402BA"/>
    <w:rsid w:val="00850EC0"/>
    <w:rsid w:val="00880556"/>
    <w:rsid w:val="008C6E1A"/>
    <w:rsid w:val="008E208A"/>
    <w:rsid w:val="008E2873"/>
    <w:rsid w:val="00904B64"/>
    <w:rsid w:val="00911474"/>
    <w:rsid w:val="009165EF"/>
    <w:rsid w:val="0092119F"/>
    <w:rsid w:val="00954144"/>
    <w:rsid w:val="00954984"/>
    <w:rsid w:val="009627EC"/>
    <w:rsid w:val="009779AB"/>
    <w:rsid w:val="0098702C"/>
    <w:rsid w:val="00993EBC"/>
    <w:rsid w:val="009972C1"/>
    <w:rsid w:val="009A6036"/>
    <w:rsid w:val="009F3C8A"/>
    <w:rsid w:val="009F4DC1"/>
    <w:rsid w:val="009F5262"/>
    <w:rsid w:val="00A26847"/>
    <w:rsid w:val="00A41BBA"/>
    <w:rsid w:val="00A71087"/>
    <w:rsid w:val="00A82DE5"/>
    <w:rsid w:val="00A92D59"/>
    <w:rsid w:val="00AF40CA"/>
    <w:rsid w:val="00AF7A25"/>
    <w:rsid w:val="00B50715"/>
    <w:rsid w:val="00B52110"/>
    <w:rsid w:val="00BB1F75"/>
    <w:rsid w:val="00BD659E"/>
    <w:rsid w:val="00BF4EAD"/>
    <w:rsid w:val="00CC16E2"/>
    <w:rsid w:val="00CD0273"/>
    <w:rsid w:val="00CE1EFD"/>
    <w:rsid w:val="00CE738A"/>
    <w:rsid w:val="00D20571"/>
    <w:rsid w:val="00D372E2"/>
    <w:rsid w:val="00D51E9E"/>
    <w:rsid w:val="00D67EA9"/>
    <w:rsid w:val="00D8087D"/>
    <w:rsid w:val="00DA17F7"/>
    <w:rsid w:val="00DF5F8E"/>
    <w:rsid w:val="00E075C5"/>
    <w:rsid w:val="00E652E5"/>
    <w:rsid w:val="00EA7C99"/>
    <w:rsid w:val="00F03C04"/>
    <w:rsid w:val="00F1256B"/>
    <w:rsid w:val="00F27C79"/>
    <w:rsid w:val="00F41636"/>
    <w:rsid w:val="00F47733"/>
    <w:rsid w:val="00F62944"/>
    <w:rsid w:val="00F73C25"/>
    <w:rsid w:val="00F846B5"/>
    <w:rsid w:val="00FE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3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C25"/>
    <w:pPr>
      <w:ind w:left="720"/>
      <w:contextualSpacing/>
    </w:pPr>
  </w:style>
  <w:style w:type="paragraph" w:styleId="Header">
    <w:name w:val="header"/>
    <w:basedOn w:val="Normal"/>
    <w:link w:val="HeaderChar"/>
    <w:uiPriority w:val="99"/>
    <w:rsid w:val="00F846B5"/>
    <w:pPr>
      <w:tabs>
        <w:tab w:val="center" w:pos="4680"/>
        <w:tab w:val="right" w:pos="9360"/>
      </w:tabs>
    </w:pPr>
  </w:style>
  <w:style w:type="character" w:customStyle="1" w:styleId="HeaderChar">
    <w:name w:val="Header Char"/>
    <w:basedOn w:val="DefaultParagraphFont"/>
    <w:link w:val="Header"/>
    <w:uiPriority w:val="99"/>
    <w:rsid w:val="00F846B5"/>
    <w:rPr>
      <w:sz w:val="24"/>
      <w:szCs w:val="24"/>
    </w:rPr>
  </w:style>
  <w:style w:type="paragraph" w:styleId="Footer">
    <w:name w:val="footer"/>
    <w:basedOn w:val="Normal"/>
    <w:link w:val="FooterChar"/>
    <w:uiPriority w:val="99"/>
    <w:rsid w:val="00F846B5"/>
    <w:pPr>
      <w:tabs>
        <w:tab w:val="center" w:pos="4680"/>
        <w:tab w:val="right" w:pos="9360"/>
      </w:tabs>
    </w:pPr>
  </w:style>
  <w:style w:type="character" w:customStyle="1" w:styleId="FooterChar">
    <w:name w:val="Footer Char"/>
    <w:basedOn w:val="DefaultParagraphFont"/>
    <w:link w:val="Footer"/>
    <w:uiPriority w:val="99"/>
    <w:rsid w:val="00F846B5"/>
    <w:rPr>
      <w:sz w:val="24"/>
      <w:szCs w:val="24"/>
    </w:rPr>
  </w:style>
  <w:style w:type="paragraph" w:styleId="BalloonText">
    <w:name w:val="Balloon Text"/>
    <w:basedOn w:val="Normal"/>
    <w:link w:val="BalloonTextChar"/>
    <w:rsid w:val="00093435"/>
    <w:rPr>
      <w:rFonts w:ascii="Tahoma" w:hAnsi="Tahoma" w:cs="Tahoma"/>
      <w:sz w:val="16"/>
      <w:szCs w:val="16"/>
    </w:rPr>
  </w:style>
  <w:style w:type="character" w:customStyle="1" w:styleId="BalloonTextChar">
    <w:name w:val="Balloon Text Char"/>
    <w:basedOn w:val="DefaultParagraphFont"/>
    <w:link w:val="BalloonText"/>
    <w:rsid w:val="00093435"/>
    <w:rPr>
      <w:rFonts w:ascii="Tahoma" w:hAnsi="Tahoma" w:cs="Tahoma"/>
      <w:sz w:val="16"/>
      <w:szCs w:val="16"/>
    </w:rPr>
  </w:style>
  <w:style w:type="paragraph" w:styleId="NoSpacing">
    <w:name w:val="No Spacing"/>
    <w:uiPriority w:val="1"/>
    <w:qFormat/>
    <w:rsid w:val="00371D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F0766F49E04E55BCFA570985E0890B"/>
        <w:category>
          <w:name w:val="General"/>
          <w:gallery w:val="placeholder"/>
        </w:category>
        <w:types>
          <w:type w:val="bbPlcHdr"/>
        </w:types>
        <w:behaviors>
          <w:behavior w:val="content"/>
        </w:behaviors>
        <w:guid w:val="{F5C1CF54-34BA-4BE7-B1D2-B16269624F51}"/>
      </w:docPartPr>
      <w:docPartBody>
        <w:p w:rsidR="00D25521" w:rsidRDefault="00D63F35" w:rsidP="00D63F35">
          <w:pPr>
            <w:pStyle w:val="2BF0766F49E04E55BCFA570985E089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3F35"/>
    <w:rsid w:val="00486333"/>
    <w:rsid w:val="007C6825"/>
    <w:rsid w:val="00A05CDB"/>
    <w:rsid w:val="00A9764D"/>
    <w:rsid w:val="00CF2FA9"/>
    <w:rsid w:val="00D206C1"/>
    <w:rsid w:val="00D25521"/>
    <w:rsid w:val="00D55342"/>
    <w:rsid w:val="00D63F35"/>
    <w:rsid w:val="00E23D83"/>
    <w:rsid w:val="00E6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0766F49E04E55BCFA570985E0890B">
    <w:name w:val="2BF0766F49E04E55BCFA570985E0890B"/>
    <w:rsid w:val="00D63F35"/>
  </w:style>
  <w:style w:type="paragraph" w:customStyle="1" w:styleId="72449302D5554975B85AC70878CBD3E6">
    <w:name w:val="72449302D5554975B85AC70878CBD3E6"/>
    <w:rsid w:val="00D63F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2DD8-C693-46A8-A8AC-32075A64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Motions to Amend the MCA Constitution</vt:lpstr>
    </vt:vector>
  </TitlesOfParts>
  <Company>Hewlett-Packard Company</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Motions to Amend the MCA Constitution</dc:title>
  <dc:creator>Jason Carter</dc:creator>
  <cp:lastModifiedBy>Twila Cruickshank</cp:lastModifiedBy>
  <cp:revision>2</cp:revision>
  <cp:lastPrinted>2015-11-05T21:29:00Z</cp:lastPrinted>
  <dcterms:created xsi:type="dcterms:W3CDTF">2015-11-16T18:45:00Z</dcterms:created>
  <dcterms:modified xsi:type="dcterms:W3CDTF">2015-11-16T18:45:00Z</dcterms:modified>
</cp:coreProperties>
</file>